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2CF3B" w14:textId="4E801042" w:rsidR="005C1406" w:rsidRDefault="001F2CB9" w:rsidP="003913FF">
      <w:pPr>
        <w:pStyle w:val="Tytu"/>
        <w:spacing w:before="0" w:after="360" w:line="240" w:lineRule="auto"/>
        <w:contextualSpacing/>
        <w:outlineLvl w:val="9"/>
        <w:rPr>
          <w:rFonts w:eastAsiaTheme="majorEastAsia" w:cstheme="majorBidi"/>
          <w:bCs w:val="0"/>
          <w:spacing w:val="-10"/>
          <w:sz w:val="30"/>
          <w:szCs w:val="30"/>
        </w:rPr>
      </w:pPr>
      <w:r w:rsidRPr="003913FF">
        <w:rPr>
          <w:rFonts w:eastAsiaTheme="majorEastAsia" w:cstheme="majorBidi"/>
          <w:bCs w:val="0"/>
          <w:noProof/>
          <w:spacing w:val="-10"/>
          <w:sz w:val="30"/>
          <w:szCs w:val="30"/>
        </w:rPr>
        <w:drawing>
          <wp:anchor distT="107950" distB="107950" distL="114300" distR="114300" simplePos="0" relativeHeight="251657728" behindDoc="0" locked="0" layoutInCell="1" allowOverlap="1" wp14:anchorId="2497963C" wp14:editId="6F8A5791">
            <wp:simplePos x="0" y="0"/>
            <wp:positionH relativeFrom="column">
              <wp:posOffset>1270</wp:posOffset>
            </wp:positionH>
            <wp:positionV relativeFrom="paragraph">
              <wp:posOffset>-132080</wp:posOffset>
            </wp:positionV>
            <wp:extent cx="6642100" cy="914400"/>
            <wp:effectExtent l="0" t="0" r="0" b="0"/>
            <wp:wrapTopAndBottom/>
            <wp:docPr id="2" name="Obraz 1" descr="Zestawienie znaków: Fundusze Europejskie, Barwy Rzeczpospolitej Polskiej,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Zestawienie znaków: Fundusze Europejskie, Barwy Rzeczpospolitej Polskiej, Unia Europejsk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0" cy="9144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5C1406" w:rsidRPr="003913FF">
        <w:rPr>
          <w:rFonts w:eastAsiaTheme="majorEastAsia" w:cstheme="majorBidi"/>
          <w:bCs w:val="0"/>
          <w:spacing w:val="-10"/>
          <w:sz w:val="30"/>
          <w:szCs w:val="30"/>
        </w:rPr>
        <w:t xml:space="preserve">Załącznik nr </w:t>
      </w:r>
      <w:r w:rsidR="00434D9B">
        <w:rPr>
          <w:rFonts w:eastAsiaTheme="majorEastAsia" w:cstheme="majorBidi"/>
          <w:bCs w:val="0"/>
          <w:spacing w:val="-10"/>
          <w:sz w:val="30"/>
          <w:szCs w:val="30"/>
        </w:rPr>
        <w:t>3</w:t>
      </w:r>
      <w:r w:rsidR="005C1406" w:rsidRPr="003913FF">
        <w:rPr>
          <w:rFonts w:eastAsiaTheme="majorEastAsia" w:cstheme="majorBidi"/>
          <w:bCs w:val="0"/>
          <w:spacing w:val="-10"/>
          <w:sz w:val="30"/>
          <w:szCs w:val="30"/>
        </w:rPr>
        <w:t xml:space="preserve"> do Zapytania ofertowego nr 1/</w:t>
      </w:r>
      <w:r w:rsidR="00595AAD" w:rsidRPr="003913FF">
        <w:rPr>
          <w:rFonts w:eastAsiaTheme="majorEastAsia" w:cstheme="majorBidi"/>
          <w:bCs w:val="0"/>
          <w:spacing w:val="-10"/>
          <w:sz w:val="30"/>
          <w:szCs w:val="30"/>
        </w:rPr>
        <w:t>D</w:t>
      </w:r>
      <w:r w:rsidR="00AA1F2F">
        <w:rPr>
          <w:rFonts w:eastAsiaTheme="majorEastAsia" w:cstheme="majorBidi"/>
          <w:bCs w:val="0"/>
          <w:spacing w:val="-10"/>
          <w:sz w:val="30"/>
          <w:szCs w:val="30"/>
        </w:rPr>
        <w:t>DUV</w:t>
      </w:r>
      <w:r w:rsidR="005C1406" w:rsidRPr="003913FF">
        <w:rPr>
          <w:rFonts w:eastAsiaTheme="majorEastAsia" w:cstheme="majorBidi"/>
          <w:bCs w:val="0"/>
          <w:spacing w:val="-10"/>
          <w:sz w:val="30"/>
          <w:szCs w:val="30"/>
        </w:rPr>
        <w:t>/202</w:t>
      </w:r>
      <w:r w:rsidR="00AA1F2F">
        <w:rPr>
          <w:rFonts w:eastAsiaTheme="majorEastAsia" w:cstheme="majorBidi"/>
          <w:bCs w:val="0"/>
          <w:spacing w:val="-10"/>
          <w:sz w:val="30"/>
          <w:szCs w:val="30"/>
        </w:rPr>
        <w:t>6</w:t>
      </w:r>
    </w:p>
    <w:p w14:paraId="26FE3336" w14:textId="2F932074" w:rsidR="003913FF" w:rsidRPr="003913FF" w:rsidRDefault="003913FF" w:rsidP="003913FF">
      <w:pPr>
        <w:pStyle w:val="Tytu"/>
        <w:spacing w:before="0" w:after="360" w:line="240" w:lineRule="auto"/>
        <w:contextualSpacing/>
        <w:outlineLvl w:val="9"/>
        <w:rPr>
          <w:rFonts w:eastAsiaTheme="majorEastAsia" w:cstheme="majorBidi"/>
          <w:bCs w:val="0"/>
          <w:spacing w:val="-10"/>
          <w:sz w:val="30"/>
          <w:szCs w:val="30"/>
        </w:rPr>
      </w:pPr>
      <w:r>
        <w:rPr>
          <w:rFonts w:eastAsiaTheme="majorEastAsia" w:cstheme="majorBidi"/>
          <w:bCs w:val="0"/>
          <w:spacing w:val="-10"/>
          <w:sz w:val="30"/>
          <w:szCs w:val="30"/>
        </w:rPr>
        <w:t>Wzór umowy</w:t>
      </w:r>
    </w:p>
    <w:p w14:paraId="77D4D249" w14:textId="2DC13053" w:rsidR="005C1406" w:rsidRPr="005C1406" w:rsidRDefault="005C1406" w:rsidP="005C1406">
      <w:pPr>
        <w:keepNext/>
        <w:spacing w:before="240" w:after="60"/>
        <w:outlineLvl w:val="3"/>
        <w:rPr>
          <w:rFonts w:cs="Calibri"/>
          <w:i/>
          <w:iCs/>
          <w:color w:val="FF0000"/>
          <w:sz w:val="24"/>
          <w:szCs w:val="24"/>
        </w:rPr>
      </w:pPr>
      <w:r>
        <w:rPr>
          <w:rFonts w:cs="Calibri"/>
          <w:i/>
          <w:iCs/>
          <w:color w:val="FF0000"/>
          <w:sz w:val="24"/>
          <w:szCs w:val="24"/>
        </w:rPr>
        <w:t>-</w:t>
      </w:r>
      <w:r w:rsidR="003F064F">
        <w:rPr>
          <w:rFonts w:cs="Calibri"/>
          <w:i/>
          <w:iCs/>
          <w:color w:val="FF0000"/>
          <w:sz w:val="24"/>
          <w:szCs w:val="24"/>
        </w:rPr>
        <w:t>w</w:t>
      </w:r>
      <w:r w:rsidRPr="005C1406">
        <w:rPr>
          <w:rFonts w:cs="Calibri"/>
          <w:i/>
          <w:iCs/>
          <w:color w:val="FF0000"/>
          <w:sz w:val="24"/>
          <w:szCs w:val="24"/>
        </w:rPr>
        <w:t>zór umowy</w:t>
      </w:r>
      <w:r>
        <w:rPr>
          <w:rFonts w:cs="Calibri"/>
          <w:i/>
          <w:iCs/>
          <w:color w:val="FF0000"/>
          <w:sz w:val="24"/>
          <w:szCs w:val="24"/>
        </w:rPr>
        <w:t>-</w:t>
      </w:r>
    </w:p>
    <w:p w14:paraId="3A944224" w14:textId="1E5D623C" w:rsidR="001C633D" w:rsidRPr="000E2779" w:rsidRDefault="001C633D" w:rsidP="00D01C8E">
      <w:pPr>
        <w:pStyle w:val="Podtytu"/>
      </w:pPr>
      <w:r w:rsidRPr="000E2779">
        <w:t>UMOWA</w:t>
      </w:r>
      <w:r w:rsidR="005C1406" w:rsidRPr="000E2779">
        <w:t xml:space="preserve"> nr </w:t>
      </w:r>
      <w:r w:rsidR="00B21205" w:rsidRPr="000E2779">
        <w:t>U/</w:t>
      </w:r>
      <w:r w:rsidR="005C1406" w:rsidRPr="000E2779">
        <w:t>1/D</w:t>
      </w:r>
      <w:r w:rsidR="00710B43">
        <w:t>DUV</w:t>
      </w:r>
      <w:r w:rsidR="005C1406" w:rsidRPr="000E2779">
        <w:t>/202</w:t>
      </w:r>
      <w:r w:rsidR="00710B43">
        <w:t>6</w:t>
      </w:r>
    </w:p>
    <w:p w14:paraId="64BA3039" w14:textId="5C799407" w:rsidR="002E0E42" w:rsidRPr="005C1406" w:rsidRDefault="002E0E42" w:rsidP="00835F9A">
      <w:pPr>
        <w:pStyle w:val="Default"/>
        <w:spacing w:line="360" w:lineRule="auto"/>
      </w:pPr>
      <w:r w:rsidRPr="005C1406">
        <w:t>zawarta w dniu</w:t>
      </w:r>
      <w:r w:rsidR="0033041E">
        <w:t xml:space="preserve"> </w:t>
      </w:r>
      <w:r w:rsidRPr="005C1406">
        <w:t>…….202</w:t>
      </w:r>
      <w:r w:rsidR="00710B43">
        <w:t>6</w:t>
      </w:r>
      <w:r w:rsidRPr="005C1406">
        <w:t>, pomiędzy:</w:t>
      </w:r>
    </w:p>
    <w:p w14:paraId="55D8F00B" w14:textId="13EA71A5" w:rsidR="002E0E42" w:rsidRPr="005C1406" w:rsidRDefault="002E0E42" w:rsidP="00835F9A">
      <w:pPr>
        <w:spacing w:after="0" w:line="360" w:lineRule="auto"/>
        <w:rPr>
          <w:rFonts w:cs="Calibri"/>
          <w:sz w:val="24"/>
          <w:szCs w:val="24"/>
          <w:lang w:eastAsia="pl-PL"/>
        </w:rPr>
      </w:pPr>
      <w:r w:rsidRPr="005C1406">
        <w:rPr>
          <w:rFonts w:cs="Calibri"/>
          <w:b/>
          <w:bCs/>
          <w:sz w:val="24"/>
          <w:szCs w:val="24"/>
        </w:rPr>
        <w:t xml:space="preserve">Uniwersytet VIZJA </w:t>
      </w:r>
      <w:r w:rsidRPr="005C1406">
        <w:rPr>
          <w:rFonts w:cs="Calibri"/>
          <w:sz w:val="24"/>
          <w:szCs w:val="24"/>
        </w:rPr>
        <w:t>z siedzibą w Warszawie (adres: ul. Okopowa 59, 01-043 Warszawa), NIP: 525-22-08-719, REGON: 017280390, wpisany do ewidencji uczelni niepublicznych prowadzonej przez Ministra Nauki i</w:t>
      </w:r>
      <w:r w:rsidR="00A0274E">
        <w:rPr>
          <w:rFonts w:cs="Calibri"/>
          <w:sz w:val="24"/>
          <w:szCs w:val="24"/>
        </w:rPr>
        <w:t> </w:t>
      </w:r>
      <w:r w:rsidRPr="005C1406">
        <w:rPr>
          <w:rFonts w:cs="Calibri"/>
          <w:sz w:val="24"/>
          <w:szCs w:val="24"/>
        </w:rPr>
        <w:t>Szkolnictwa Wyższego pod numerem 261, reprezentowan</w:t>
      </w:r>
      <w:r w:rsidR="00BD6AA4">
        <w:rPr>
          <w:rFonts w:cs="Calibri"/>
          <w:sz w:val="24"/>
          <w:szCs w:val="24"/>
        </w:rPr>
        <w:t>ym</w:t>
      </w:r>
      <w:r w:rsidRPr="005C1406">
        <w:rPr>
          <w:rFonts w:cs="Calibri"/>
          <w:sz w:val="24"/>
          <w:szCs w:val="24"/>
        </w:rPr>
        <w:t xml:space="preserve"> przez </w:t>
      </w:r>
      <w:r w:rsidR="005C1406" w:rsidRPr="005C1406">
        <w:rPr>
          <w:rFonts w:cs="Calibri"/>
          <w:bCs/>
          <w:sz w:val="24"/>
          <w:szCs w:val="24"/>
          <w:lang w:eastAsia="pl-PL"/>
        </w:rPr>
        <w:t>………………………………..</w:t>
      </w:r>
      <w:r w:rsidRPr="005C1406">
        <w:rPr>
          <w:rFonts w:cs="Calibri"/>
          <w:bCs/>
          <w:sz w:val="24"/>
          <w:szCs w:val="24"/>
        </w:rPr>
        <w:t xml:space="preserve"> - </w:t>
      </w:r>
      <w:r w:rsidR="005C1406" w:rsidRPr="005C1406">
        <w:rPr>
          <w:rFonts w:cs="Calibri"/>
          <w:bCs/>
          <w:sz w:val="24"/>
          <w:szCs w:val="24"/>
        </w:rPr>
        <w:t>.</w:t>
      </w:r>
      <w:r w:rsidRPr="005C1406">
        <w:rPr>
          <w:rFonts w:cs="Calibri"/>
          <w:bCs/>
          <w:sz w:val="24"/>
          <w:szCs w:val="24"/>
        </w:rPr>
        <w:t xml:space="preserve"> </w:t>
      </w:r>
      <w:r w:rsidR="005C1406" w:rsidRPr="005C1406">
        <w:rPr>
          <w:rFonts w:cs="Calibri"/>
          <w:bCs/>
          <w:sz w:val="24"/>
          <w:szCs w:val="24"/>
        </w:rPr>
        <w:t>………………………</w:t>
      </w:r>
      <w:r w:rsidRPr="005C1406">
        <w:rPr>
          <w:rFonts w:cs="Calibri"/>
          <w:sz w:val="24"/>
          <w:szCs w:val="24"/>
        </w:rPr>
        <w:t xml:space="preserve"> </w:t>
      </w:r>
      <w:r w:rsidR="003331B3" w:rsidRPr="005C1406">
        <w:rPr>
          <w:rFonts w:cs="Calibri"/>
          <w:sz w:val="24"/>
          <w:szCs w:val="24"/>
        </w:rPr>
        <w:t xml:space="preserve">zwany dalej </w:t>
      </w:r>
      <w:r w:rsidR="003331B3" w:rsidRPr="005C1406">
        <w:rPr>
          <w:rFonts w:cs="Calibri"/>
          <w:b/>
          <w:sz w:val="24"/>
          <w:szCs w:val="24"/>
        </w:rPr>
        <w:t>„Zamawiającym”</w:t>
      </w:r>
    </w:p>
    <w:p w14:paraId="7E7DC111" w14:textId="77777777" w:rsidR="002E0E42" w:rsidRDefault="005C1406" w:rsidP="00D01C8E">
      <w:pPr>
        <w:autoSpaceDE w:val="0"/>
        <w:autoSpaceDN w:val="0"/>
        <w:adjustRightInd w:val="0"/>
        <w:spacing w:before="120" w:after="120" w:line="360" w:lineRule="auto"/>
        <w:rPr>
          <w:rFonts w:cs="Calibri"/>
          <w:color w:val="000000"/>
          <w:sz w:val="24"/>
          <w:szCs w:val="24"/>
          <w:lang w:eastAsia="pl-PL"/>
        </w:rPr>
      </w:pPr>
      <w:r>
        <w:rPr>
          <w:rFonts w:cs="Calibri"/>
          <w:color w:val="000000"/>
          <w:sz w:val="24"/>
          <w:szCs w:val="24"/>
          <w:lang w:eastAsia="pl-PL"/>
        </w:rPr>
        <w:t>o</w:t>
      </w:r>
      <w:r w:rsidR="002E0E42" w:rsidRPr="005C1406">
        <w:rPr>
          <w:rFonts w:cs="Calibri"/>
          <w:color w:val="000000"/>
          <w:sz w:val="24"/>
          <w:szCs w:val="24"/>
          <w:lang w:eastAsia="pl-PL"/>
        </w:rPr>
        <w:t>raz</w:t>
      </w:r>
    </w:p>
    <w:p w14:paraId="60F17547" w14:textId="6767B2F2" w:rsidR="001C633D" w:rsidRPr="005C1406" w:rsidRDefault="00835F9A" w:rsidP="00835F9A">
      <w:pPr>
        <w:autoSpaceDE w:val="0"/>
        <w:autoSpaceDN w:val="0"/>
        <w:adjustRightInd w:val="0"/>
        <w:spacing w:after="0" w:line="360" w:lineRule="auto"/>
        <w:rPr>
          <w:rFonts w:cs="Calibri"/>
          <w:bCs/>
          <w:color w:val="000000"/>
          <w:sz w:val="24"/>
          <w:szCs w:val="24"/>
          <w:lang w:eastAsia="pl-PL"/>
        </w:rPr>
      </w:pPr>
      <w:bookmarkStart w:id="0" w:name="_Hlk211946670"/>
      <w:r>
        <w:rPr>
          <w:rFonts w:cs="Calibri"/>
          <w:bCs/>
          <w:color w:val="000000"/>
          <w:sz w:val="24"/>
          <w:szCs w:val="24"/>
          <w:lang w:eastAsia="pl-PL"/>
        </w:rPr>
        <w:t>…………………….</w:t>
      </w:r>
      <w:r w:rsidR="005C1406" w:rsidRPr="005C1406">
        <w:rPr>
          <w:rFonts w:cs="Calibri"/>
          <w:bCs/>
          <w:color w:val="000000"/>
          <w:sz w:val="24"/>
          <w:szCs w:val="24"/>
          <w:lang w:eastAsia="pl-PL"/>
        </w:rPr>
        <w:t xml:space="preserve">……………………….., </w:t>
      </w:r>
      <w:r w:rsidRPr="005C1406">
        <w:rPr>
          <w:rFonts w:cs="Calibri"/>
          <w:bCs/>
          <w:color w:val="000000"/>
          <w:sz w:val="24"/>
          <w:szCs w:val="24"/>
          <w:lang w:eastAsia="pl-PL"/>
        </w:rPr>
        <w:t>z siedzibą w</w:t>
      </w:r>
      <w:r>
        <w:rPr>
          <w:rFonts w:cs="Calibri"/>
          <w:bCs/>
          <w:color w:val="000000"/>
          <w:sz w:val="24"/>
          <w:szCs w:val="24"/>
          <w:lang w:eastAsia="pl-PL"/>
        </w:rPr>
        <w:t>………………………… wpisanym do</w:t>
      </w:r>
      <w:r w:rsidR="005C1406" w:rsidRPr="005C1406">
        <w:rPr>
          <w:rFonts w:cs="Calibri"/>
          <w:bCs/>
          <w:color w:val="000000"/>
          <w:sz w:val="24"/>
          <w:szCs w:val="24"/>
          <w:lang w:eastAsia="pl-PL"/>
        </w:rPr>
        <w:t xml:space="preserve"> ……………………………… NIP: ……………., REGON: ………………….……………., reprezentowanym/ą przez </w:t>
      </w:r>
      <w:r w:rsidR="0058473D">
        <w:rPr>
          <w:rFonts w:cs="Calibri"/>
          <w:bCs/>
          <w:color w:val="000000"/>
          <w:sz w:val="24"/>
          <w:szCs w:val="24"/>
          <w:lang w:eastAsia="pl-PL"/>
        </w:rPr>
        <w:t>……………</w:t>
      </w:r>
      <w:r w:rsidR="005C1406" w:rsidRPr="005C1406">
        <w:rPr>
          <w:rFonts w:cs="Calibri"/>
          <w:bCs/>
          <w:color w:val="000000"/>
          <w:sz w:val="24"/>
          <w:szCs w:val="24"/>
          <w:lang w:eastAsia="pl-PL"/>
        </w:rPr>
        <w:t>…………………. - ……………………..………..</w:t>
      </w:r>
      <w:r w:rsidR="005C1406">
        <w:rPr>
          <w:rFonts w:cs="Calibri"/>
          <w:bCs/>
          <w:color w:val="000000"/>
          <w:sz w:val="24"/>
          <w:szCs w:val="24"/>
          <w:lang w:eastAsia="pl-PL"/>
        </w:rPr>
        <w:t xml:space="preserve"> </w:t>
      </w:r>
      <w:bookmarkEnd w:id="0"/>
      <w:r w:rsidR="005C1406" w:rsidRPr="005C1406">
        <w:rPr>
          <w:rFonts w:cs="Calibri"/>
          <w:bCs/>
          <w:color w:val="000000"/>
          <w:sz w:val="24"/>
          <w:szCs w:val="24"/>
          <w:lang w:eastAsia="pl-PL"/>
        </w:rPr>
        <w:t xml:space="preserve">zwanym dalej </w:t>
      </w:r>
      <w:r w:rsidR="005C1406" w:rsidRPr="005C1406">
        <w:rPr>
          <w:rFonts w:cs="Calibri"/>
          <w:b/>
          <w:bCs/>
          <w:color w:val="000000"/>
          <w:sz w:val="24"/>
          <w:szCs w:val="24"/>
          <w:lang w:eastAsia="pl-PL"/>
        </w:rPr>
        <w:t>„Wykonawcą</w:t>
      </w:r>
      <w:r w:rsidR="005C1406">
        <w:rPr>
          <w:rFonts w:cs="Calibri"/>
          <w:b/>
          <w:bCs/>
          <w:color w:val="000000"/>
          <w:sz w:val="24"/>
          <w:szCs w:val="24"/>
          <w:lang w:eastAsia="pl-PL"/>
        </w:rPr>
        <w:t>”</w:t>
      </w:r>
    </w:p>
    <w:p w14:paraId="1BCC978B" w14:textId="64992BBF" w:rsidR="007A24C0" w:rsidRPr="00835F9A" w:rsidRDefault="001C633D" w:rsidP="00835F9A">
      <w:pPr>
        <w:spacing w:line="360" w:lineRule="auto"/>
        <w:rPr>
          <w:rFonts w:cs="Calibri"/>
          <w:sz w:val="24"/>
          <w:szCs w:val="24"/>
        </w:rPr>
      </w:pPr>
      <w:r w:rsidRPr="005C1406">
        <w:rPr>
          <w:rFonts w:cs="Calibri"/>
          <w:sz w:val="24"/>
          <w:szCs w:val="24"/>
        </w:rPr>
        <w:t xml:space="preserve">łącznie zwani także </w:t>
      </w:r>
      <w:r w:rsidRPr="005C1406">
        <w:rPr>
          <w:rFonts w:cs="Calibri"/>
          <w:b/>
          <w:sz w:val="24"/>
          <w:szCs w:val="24"/>
        </w:rPr>
        <w:t>„Stronami”</w:t>
      </w:r>
    </w:p>
    <w:p w14:paraId="12DE6A2B" w14:textId="5587EBFE" w:rsidR="00D90793" w:rsidRPr="00D90793" w:rsidRDefault="007A24C0" w:rsidP="00D90793">
      <w:pPr>
        <w:pStyle w:val="Akapitzlist"/>
        <w:spacing w:line="360" w:lineRule="auto"/>
        <w:ind w:left="0"/>
        <w:rPr>
          <w:rFonts w:ascii="Calibri" w:hAnsi="Calibri" w:cs="Calibri"/>
        </w:rPr>
      </w:pPr>
      <w:r w:rsidRPr="005C1406">
        <w:rPr>
          <w:rFonts w:ascii="Calibri" w:hAnsi="Calibri" w:cs="Calibri"/>
        </w:rPr>
        <w:t>Strony oświadczają, że niniejsza </w:t>
      </w:r>
      <w:r w:rsidR="001618C5">
        <w:rPr>
          <w:rFonts w:ascii="Calibri" w:hAnsi="Calibri" w:cs="Calibri"/>
        </w:rPr>
        <w:t>U</w:t>
      </w:r>
      <w:r w:rsidRPr="005C1406">
        <w:rPr>
          <w:rFonts w:ascii="Calibri" w:hAnsi="Calibri" w:cs="Calibri"/>
        </w:rPr>
        <w:t>mowa została zawarta w wyniku </w:t>
      </w:r>
      <w:r w:rsidR="0033041E" w:rsidRPr="00266503">
        <w:rPr>
          <w:rFonts w:ascii="Calibri" w:hAnsi="Calibri" w:cs="Calibri"/>
          <w:b/>
          <w:bCs/>
        </w:rPr>
        <w:t>Z</w:t>
      </w:r>
      <w:r w:rsidRPr="00266503">
        <w:rPr>
          <w:rFonts w:ascii="Calibri" w:hAnsi="Calibri" w:cs="Calibri"/>
          <w:b/>
          <w:bCs/>
        </w:rPr>
        <w:t>apytania ofertowego</w:t>
      </w:r>
      <w:r w:rsidRPr="005C1406">
        <w:rPr>
          <w:rFonts w:ascii="Calibri" w:hAnsi="Calibri" w:cs="Calibri"/>
          <w:b/>
        </w:rPr>
        <w:t xml:space="preserve"> nr </w:t>
      </w:r>
      <w:r w:rsidR="00D90793">
        <w:rPr>
          <w:rFonts w:ascii="Calibri" w:hAnsi="Calibri" w:cs="Calibri"/>
          <w:b/>
        </w:rPr>
        <w:t>1</w:t>
      </w:r>
      <w:r w:rsidR="00B95B26" w:rsidRPr="005C1406">
        <w:rPr>
          <w:rFonts w:ascii="Calibri" w:hAnsi="Calibri" w:cs="Calibri"/>
          <w:b/>
        </w:rPr>
        <w:t>/</w:t>
      </w:r>
      <w:r w:rsidR="00185374">
        <w:rPr>
          <w:rFonts w:ascii="Calibri" w:hAnsi="Calibri" w:cs="Calibri"/>
          <w:b/>
        </w:rPr>
        <w:t>DDUV</w:t>
      </w:r>
      <w:r w:rsidRPr="005C1406">
        <w:rPr>
          <w:rFonts w:ascii="Calibri" w:hAnsi="Calibri" w:cs="Calibri"/>
          <w:b/>
        </w:rPr>
        <w:t>/202</w:t>
      </w:r>
      <w:r w:rsidR="00710B43">
        <w:rPr>
          <w:rFonts w:ascii="Calibri" w:hAnsi="Calibri" w:cs="Calibri"/>
          <w:b/>
        </w:rPr>
        <w:t>6</w:t>
      </w:r>
      <w:r w:rsidRPr="005C1406">
        <w:rPr>
          <w:rFonts w:ascii="Calibri" w:hAnsi="Calibri" w:cs="Calibri"/>
          <w:b/>
        </w:rPr>
        <w:t xml:space="preserve"> </w:t>
      </w:r>
      <w:r w:rsidRPr="005C1406">
        <w:rPr>
          <w:rFonts w:ascii="Calibri" w:hAnsi="Calibri" w:cs="Calibri"/>
        </w:rPr>
        <w:t xml:space="preserve">(dalej: </w:t>
      </w:r>
      <w:r w:rsidR="007742A1">
        <w:rPr>
          <w:rFonts w:ascii="Calibri" w:hAnsi="Calibri" w:cs="Calibri"/>
        </w:rPr>
        <w:t>„</w:t>
      </w:r>
      <w:r w:rsidRPr="005C1406">
        <w:rPr>
          <w:rFonts w:ascii="Calibri" w:hAnsi="Calibri" w:cs="Calibri"/>
        </w:rPr>
        <w:t xml:space="preserve">Zapytanie ofertowe”). </w:t>
      </w:r>
      <w:r w:rsidRPr="005C1406">
        <w:rPr>
          <w:rFonts w:ascii="Calibri" w:eastAsia="Cambria" w:hAnsi="Calibri" w:cs="Calibri"/>
        </w:rPr>
        <w:t>Zamawiający oświadcza, że przy wyborze Wykonawcy nie miały zastosowania przepisy ustawy z dnia 11.09.2019 r. -</w:t>
      </w:r>
      <w:r w:rsidRPr="005C1406">
        <w:rPr>
          <w:rFonts w:ascii="Calibri" w:hAnsi="Calibri" w:cs="Calibri"/>
        </w:rPr>
        <w:t xml:space="preserve"> Prawo Zamówień Publicznych </w:t>
      </w:r>
      <w:r w:rsidR="007742A1">
        <w:rPr>
          <w:rFonts w:ascii="Calibri" w:hAnsi="Calibri" w:cs="Calibri"/>
        </w:rPr>
        <w:t>(</w:t>
      </w:r>
      <w:proofErr w:type="spellStart"/>
      <w:r w:rsidRPr="005C1406">
        <w:rPr>
          <w:rFonts w:ascii="Calibri" w:hAnsi="Calibri" w:cs="Calibri"/>
        </w:rPr>
        <w:t>t.j</w:t>
      </w:r>
      <w:proofErr w:type="spellEnd"/>
      <w:r w:rsidRPr="005C1406">
        <w:rPr>
          <w:rFonts w:ascii="Calibri" w:hAnsi="Calibri" w:cs="Calibri"/>
        </w:rPr>
        <w:t>. Dz.U. z 2024 r. poz. 1320 z późn.zm.</w:t>
      </w:r>
      <w:r w:rsidR="007742A1">
        <w:rPr>
          <w:rFonts w:ascii="Calibri" w:hAnsi="Calibri" w:cs="Calibri"/>
        </w:rPr>
        <w:t xml:space="preserve">). </w:t>
      </w:r>
      <w:r w:rsidR="00D90793">
        <w:rPr>
          <w:rFonts w:ascii="Calibri" w:hAnsi="Calibri" w:cs="Calibri"/>
        </w:rPr>
        <w:t xml:space="preserve">Postępowanie na wybór Wykonawcy zostało przeprowadzone zgodnie </w:t>
      </w:r>
      <w:r w:rsidR="00D90793" w:rsidRPr="00D90793">
        <w:rPr>
          <w:rFonts w:ascii="Calibri" w:hAnsi="Calibri" w:cs="Calibri"/>
        </w:rPr>
        <w:t>z zachowaniem zasady konkurencyjności, o której mowa w obowiązującym w dniu ogłoszenia niniejszego Zapytania ofertowego dokumencie pn. „Wytyczne dotyczące kwalifikowalności wydatków na lata 2021-2027"</w:t>
      </w:r>
      <w:r w:rsidR="00D90793">
        <w:rPr>
          <w:rFonts w:ascii="Calibri" w:hAnsi="Calibri" w:cs="Calibri"/>
        </w:rPr>
        <w:t xml:space="preserve">. </w:t>
      </w:r>
      <w:r w:rsidR="00D90793" w:rsidRPr="00D90793">
        <w:rPr>
          <w:rFonts w:ascii="Calibri" w:hAnsi="Calibri" w:cs="Calibri"/>
        </w:rPr>
        <w:t>Niniejsz</w:t>
      </w:r>
      <w:r w:rsidR="00D90793">
        <w:rPr>
          <w:rFonts w:ascii="Calibri" w:hAnsi="Calibri" w:cs="Calibri"/>
        </w:rPr>
        <w:t>a</w:t>
      </w:r>
      <w:r w:rsidR="00D90793" w:rsidRPr="00D90793">
        <w:rPr>
          <w:rFonts w:ascii="Calibri" w:hAnsi="Calibri" w:cs="Calibri"/>
        </w:rPr>
        <w:t xml:space="preserve"> </w:t>
      </w:r>
      <w:r w:rsidR="001618C5">
        <w:rPr>
          <w:rFonts w:ascii="Calibri" w:hAnsi="Calibri" w:cs="Calibri"/>
        </w:rPr>
        <w:t>U</w:t>
      </w:r>
      <w:r w:rsidR="00D90793">
        <w:rPr>
          <w:rFonts w:ascii="Calibri" w:hAnsi="Calibri" w:cs="Calibri"/>
        </w:rPr>
        <w:t>mowa zawierana</w:t>
      </w:r>
      <w:r w:rsidR="00D90793" w:rsidRPr="00D90793">
        <w:rPr>
          <w:rFonts w:ascii="Calibri" w:hAnsi="Calibri" w:cs="Calibri"/>
        </w:rPr>
        <w:t xml:space="preserve"> jest na potrzeby projektu pn. </w:t>
      </w:r>
      <w:r w:rsidR="00D90793" w:rsidRPr="000E2779">
        <w:rPr>
          <w:rFonts w:ascii="Calibri" w:hAnsi="Calibri" w:cs="Calibri"/>
          <w:b/>
          <w:bCs/>
        </w:rPr>
        <w:t>„</w:t>
      </w:r>
      <w:r w:rsidR="001E305B" w:rsidRPr="001E305B">
        <w:rPr>
          <w:rFonts w:ascii="Calibri" w:hAnsi="Calibri" w:cs="Calibri"/>
          <w:b/>
          <w:bCs/>
        </w:rPr>
        <w:t>Kierunek: Doskonałość – Systemowe Wsparcie Rozwoju Dydaktycznego w Uczelni</w:t>
      </w:r>
      <w:r w:rsidR="00D90793" w:rsidRPr="000E2779">
        <w:rPr>
          <w:rFonts w:ascii="Calibri" w:hAnsi="Calibri" w:cs="Calibri"/>
          <w:b/>
          <w:bCs/>
        </w:rPr>
        <w:t>”</w:t>
      </w:r>
      <w:r w:rsidR="00835F9A" w:rsidRPr="000E2779">
        <w:rPr>
          <w:rFonts w:ascii="Calibri" w:hAnsi="Calibri" w:cs="Calibri"/>
          <w:b/>
          <w:bCs/>
        </w:rPr>
        <w:t>, nr FERS.01.05-IP.08-0</w:t>
      </w:r>
      <w:r w:rsidR="001E305B">
        <w:rPr>
          <w:rFonts w:ascii="Calibri" w:hAnsi="Calibri" w:cs="Calibri"/>
          <w:b/>
          <w:bCs/>
        </w:rPr>
        <w:t>204</w:t>
      </w:r>
      <w:r w:rsidR="00835F9A" w:rsidRPr="000E2779">
        <w:rPr>
          <w:rFonts w:ascii="Calibri" w:hAnsi="Calibri" w:cs="Calibri"/>
          <w:b/>
          <w:bCs/>
        </w:rPr>
        <w:t>/25</w:t>
      </w:r>
      <w:r w:rsidR="00D90793">
        <w:rPr>
          <w:rFonts w:ascii="Calibri" w:hAnsi="Calibri" w:cs="Calibri"/>
          <w:bCs/>
        </w:rPr>
        <w:t>.</w:t>
      </w:r>
      <w:r w:rsidR="00835F9A" w:rsidRPr="00835F9A">
        <w:rPr>
          <w:rFonts w:ascii="Calibri" w:eastAsia="Calibri" w:hAnsi="Calibri" w:cs="Calibri"/>
          <w:sz w:val="22"/>
          <w:szCs w:val="22"/>
          <w:lang w:eastAsia="en-US"/>
        </w:rPr>
        <w:t xml:space="preserve"> </w:t>
      </w:r>
      <w:r w:rsidR="00835F9A" w:rsidRPr="00835F9A">
        <w:rPr>
          <w:rFonts w:ascii="Calibri" w:hAnsi="Calibri" w:cs="Calibri"/>
          <w:bCs/>
        </w:rPr>
        <w:t>Projekt realizowany jest w ramach programu Fundusze Europejskie dla Rozwoju Społecznego 2021-2027 współfinansowanego ze środków Europejskiego Funduszu Społecznego Plus</w:t>
      </w:r>
      <w:r w:rsidR="000E2779">
        <w:rPr>
          <w:rFonts w:ascii="Calibri" w:hAnsi="Calibri" w:cs="Calibri"/>
          <w:bCs/>
        </w:rPr>
        <w:t>.</w:t>
      </w:r>
    </w:p>
    <w:p w14:paraId="799BAFB6" w14:textId="3161246D" w:rsidR="001C633D" w:rsidRPr="005C1406" w:rsidRDefault="001C633D" w:rsidP="000E2779">
      <w:pPr>
        <w:pStyle w:val="Nagwek1"/>
      </w:pPr>
      <w:r w:rsidRPr="005C1406">
        <w:t>§</w:t>
      </w:r>
      <w:r w:rsidR="0021765C">
        <w:t xml:space="preserve"> </w:t>
      </w:r>
      <w:r w:rsidRPr="005C1406">
        <w:t>1</w:t>
      </w:r>
      <w:r w:rsidR="00012ADE">
        <w:t xml:space="preserve"> Przedmiot umowy </w:t>
      </w:r>
    </w:p>
    <w:p w14:paraId="64B0CCE1" w14:textId="0B5AAF37" w:rsidR="001C633D" w:rsidRPr="005C1406" w:rsidRDefault="001C633D" w:rsidP="0040337F">
      <w:pPr>
        <w:numPr>
          <w:ilvl w:val="0"/>
          <w:numId w:val="7"/>
        </w:numPr>
        <w:tabs>
          <w:tab w:val="center" w:pos="426"/>
          <w:tab w:val="right" w:pos="9072"/>
        </w:tabs>
        <w:spacing w:line="360" w:lineRule="auto"/>
        <w:ind w:left="426" w:hanging="426"/>
        <w:rPr>
          <w:rFonts w:cs="Calibri"/>
          <w:color w:val="000000"/>
          <w:sz w:val="24"/>
          <w:szCs w:val="24"/>
        </w:rPr>
      </w:pPr>
      <w:r w:rsidRPr="005C1406">
        <w:rPr>
          <w:rFonts w:cs="Calibri"/>
          <w:bCs/>
          <w:sz w:val="24"/>
          <w:szCs w:val="24"/>
        </w:rPr>
        <w:t xml:space="preserve">Przedmiotem niniejszej </w:t>
      </w:r>
      <w:r w:rsidR="00012ADE">
        <w:rPr>
          <w:rFonts w:cs="Calibri"/>
          <w:bCs/>
          <w:sz w:val="24"/>
          <w:szCs w:val="24"/>
        </w:rPr>
        <w:t>U</w:t>
      </w:r>
      <w:r w:rsidRPr="005C1406">
        <w:rPr>
          <w:rFonts w:cs="Calibri"/>
          <w:bCs/>
          <w:sz w:val="24"/>
          <w:szCs w:val="24"/>
        </w:rPr>
        <w:t xml:space="preserve">mowy jest </w:t>
      </w:r>
      <w:bookmarkStart w:id="1" w:name="_Hlk211937378"/>
      <w:bookmarkStart w:id="2" w:name="_Hlk211947033"/>
      <w:r w:rsidR="000E2779" w:rsidRPr="000E2779">
        <w:rPr>
          <w:rFonts w:cs="Calibri"/>
          <w:bCs/>
          <w:sz w:val="24"/>
          <w:szCs w:val="24"/>
        </w:rPr>
        <w:t>dostaw</w:t>
      </w:r>
      <w:r w:rsidR="00030AF9">
        <w:rPr>
          <w:rFonts w:cs="Calibri"/>
          <w:bCs/>
          <w:sz w:val="24"/>
          <w:szCs w:val="24"/>
        </w:rPr>
        <w:t>a</w:t>
      </w:r>
      <w:r w:rsidR="000E2779" w:rsidRPr="000E2779">
        <w:rPr>
          <w:rFonts w:cs="Calibri"/>
          <w:bCs/>
          <w:sz w:val="24"/>
          <w:szCs w:val="24"/>
        </w:rPr>
        <w:t xml:space="preserve"> i instalacj</w:t>
      </w:r>
      <w:r w:rsidR="00030AF9">
        <w:rPr>
          <w:rFonts w:cs="Calibri"/>
          <w:bCs/>
          <w:sz w:val="24"/>
          <w:szCs w:val="24"/>
        </w:rPr>
        <w:t>a</w:t>
      </w:r>
      <w:r w:rsidR="000E2779" w:rsidRPr="000E2779">
        <w:rPr>
          <w:rFonts w:cs="Calibri"/>
          <w:bCs/>
          <w:sz w:val="24"/>
          <w:szCs w:val="24"/>
        </w:rPr>
        <w:t xml:space="preserve"> serwera </w:t>
      </w:r>
      <w:bookmarkEnd w:id="1"/>
      <w:r w:rsidR="00030AF9" w:rsidRPr="00030AF9">
        <w:rPr>
          <w:rFonts w:cs="Calibri"/>
          <w:bCs/>
          <w:sz w:val="24"/>
          <w:szCs w:val="24"/>
        </w:rPr>
        <w:t xml:space="preserve">w Uniwersytecie VIZJA na potrzeby realizacji założeń projektu pn. </w:t>
      </w:r>
      <w:r w:rsidR="00D42AB6">
        <w:rPr>
          <w:rFonts w:cs="Calibri"/>
          <w:bCs/>
          <w:sz w:val="24"/>
          <w:szCs w:val="24"/>
        </w:rPr>
        <w:t>„</w:t>
      </w:r>
      <w:r w:rsidR="00030AF9" w:rsidRPr="00030AF9">
        <w:rPr>
          <w:rFonts w:cs="Calibri"/>
          <w:bCs/>
          <w:sz w:val="24"/>
          <w:szCs w:val="24"/>
        </w:rPr>
        <w:t>Kierunek: Doskonałość – Systemowe Wsparcie Rozwoju Dydaktycznego w Uczelni</w:t>
      </w:r>
      <w:r w:rsidR="00D42AB6">
        <w:rPr>
          <w:rFonts w:cs="Calibri"/>
          <w:bCs/>
          <w:sz w:val="24"/>
          <w:szCs w:val="24"/>
        </w:rPr>
        <w:t>”</w:t>
      </w:r>
      <w:r w:rsidRPr="005C1406">
        <w:rPr>
          <w:rFonts w:cs="Calibri"/>
          <w:sz w:val="24"/>
          <w:szCs w:val="24"/>
          <w:lang w:eastAsia="x-none"/>
        </w:rPr>
        <w:t xml:space="preserve">, </w:t>
      </w:r>
      <w:r w:rsidRPr="005C1406">
        <w:rPr>
          <w:rFonts w:cs="Calibri"/>
          <w:sz w:val="24"/>
          <w:szCs w:val="24"/>
        </w:rPr>
        <w:t>zgodnie z</w:t>
      </w:r>
      <w:r w:rsidR="00A0274E">
        <w:rPr>
          <w:rFonts w:cs="Calibri"/>
          <w:sz w:val="24"/>
          <w:szCs w:val="24"/>
        </w:rPr>
        <w:t> </w:t>
      </w:r>
      <w:r w:rsidRPr="005C1406">
        <w:rPr>
          <w:rFonts w:cs="Calibri"/>
          <w:sz w:val="24"/>
          <w:szCs w:val="24"/>
        </w:rPr>
        <w:t>wymaganiami</w:t>
      </w:r>
      <w:r w:rsidR="00AC6386">
        <w:rPr>
          <w:rFonts w:cs="Calibri"/>
          <w:sz w:val="24"/>
          <w:szCs w:val="24"/>
        </w:rPr>
        <w:t xml:space="preserve"> i warunkami</w:t>
      </w:r>
      <w:r w:rsidRPr="005C1406">
        <w:rPr>
          <w:rFonts w:cs="Calibri"/>
          <w:sz w:val="24"/>
          <w:szCs w:val="24"/>
        </w:rPr>
        <w:t xml:space="preserve"> określonymi przez Zamawiającego w</w:t>
      </w:r>
      <w:r w:rsidR="000E2779">
        <w:rPr>
          <w:rFonts w:cs="Calibri"/>
          <w:sz w:val="24"/>
          <w:szCs w:val="24"/>
        </w:rPr>
        <w:t xml:space="preserve"> treści Zapytania </w:t>
      </w:r>
      <w:r w:rsidR="000E2779">
        <w:rPr>
          <w:rFonts w:cs="Calibri"/>
          <w:sz w:val="24"/>
          <w:szCs w:val="24"/>
        </w:rPr>
        <w:lastRenderedPageBreak/>
        <w:t xml:space="preserve">ofertowego </w:t>
      </w:r>
      <w:r w:rsidR="00AC6386">
        <w:rPr>
          <w:rFonts w:cs="Calibri"/>
          <w:sz w:val="24"/>
          <w:szCs w:val="24"/>
        </w:rPr>
        <w:t>nr</w:t>
      </w:r>
      <w:r w:rsidR="00A0274E">
        <w:rPr>
          <w:rFonts w:cs="Calibri"/>
          <w:sz w:val="24"/>
          <w:szCs w:val="24"/>
        </w:rPr>
        <w:t> </w:t>
      </w:r>
      <w:r w:rsidR="00AC6386">
        <w:rPr>
          <w:rFonts w:cs="Calibri"/>
          <w:sz w:val="24"/>
          <w:szCs w:val="24"/>
        </w:rPr>
        <w:t>1/D</w:t>
      </w:r>
      <w:r w:rsidR="001E305B">
        <w:rPr>
          <w:rFonts w:cs="Calibri"/>
          <w:sz w:val="24"/>
          <w:szCs w:val="24"/>
        </w:rPr>
        <w:t>DUV</w:t>
      </w:r>
      <w:r w:rsidR="00AC6386">
        <w:rPr>
          <w:rFonts w:cs="Calibri"/>
          <w:sz w:val="24"/>
          <w:szCs w:val="24"/>
        </w:rPr>
        <w:t>/202</w:t>
      </w:r>
      <w:r w:rsidR="001E305B">
        <w:rPr>
          <w:rFonts w:cs="Calibri"/>
          <w:sz w:val="24"/>
          <w:szCs w:val="24"/>
        </w:rPr>
        <w:t>6</w:t>
      </w:r>
      <w:r w:rsidR="0033041E">
        <w:rPr>
          <w:rFonts w:cs="Calibri"/>
          <w:sz w:val="24"/>
          <w:szCs w:val="24"/>
        </w:rPr>
        <w:t xml:space="preserve">, w tym </w:t>
      </w:r>
      <w:r w:rsidR="000E2779">
        <w:rPr>
          <w:rFonts w:cs="Calibri"/>
          <w:sz w:val="24"/>
          <w:szCs w:val="24"/>
        </w:rPr>
        <w:t xml:space="preserve">w </w:t>
      </w:r>
      <w:r w:rsidR="0033041E">
        <w:rPr>
          <w:rFonts w:cs="Calibri"/>
          <w:sz w:val="24"/>
          <w:szCs w:val="24"/>
        </w:rPr>
        <w:t xml:space="preserve">Szczegółowym </w:t>
      </w:r>
      <w:r w:rsidR="0033041E">
        <w:rPr>
          <w:rFonts w:cs="Calibri"/>
          <w:color w:val="000000"/>
          <w:sz w:val="24"/>
          <w:szCs w:val="24"/>
        </w:rPr>
        <w:t>o</w:t>
      </w:r>
      <w:r w:rsidR="00E760C9" w:rsidRPr="005C1406">
        <w:rPr>
          <w:rFonts w:cs="Calibri"/>
          <w:color w:val="000000"/>
          <w:sz w:val="24"/>
          <w:szCs w:val="24"/>
        </w:rPr>
        <w:t>pisie przedmiotu zamówienia, stanowiący</w:t>
      </w:r>
      <w:r w:rsidR="000E2779">
        <w:rPr>
          <w:rFonts w:cs="Calibri"/>
          <w:color w:val="000000"/>
          <w:sz w:val="24"/>
          <w:szCs w:val="24"/>
        </w:rPr>
        <w:t>m</w:t>
      </w:r>
      <w:r w:rsidR="00E760C9" w:rsidRPr="005C1406">
        <w:rPr>
          <w:rFonts w:cs="Calibri"/>
          <w:color w:val="000000"/>
          <w:sz w:val="24"/>
          <w:szCs w:val="24"/>
        </w:rPr>
        <w:t xml:space="preserve"> </w:t>
      </w:r>
      <w:r w:rsidR="00D42AB6">
        <w:rPr>
          <w:rFonts w:cs="Calibri"/>
          <w:color w:val="000000"/>
          <w:sz w:val="24"/>
          <w:szCs w:val="24"/>
        </w:rPr>
        <w:t>z</w:t>
      </w:r>
      <w:r w:rsidR="00E760C9" w:rsidRPr="005C1406">
        <w:rPr>
          <w:rFonts w:cs="Calibri"/>
          <w:color w:val="000000"/>
          <w:sz w:val="24"/>
          <w:szCs w:val="24"/>
        </w:rPr>
        <w:t>ałącznik nr 1</w:t>
      </w:r>
      <w:r w:rsidR="00BD3103" w:rsidRPr="005C1406">
        <w:rPr>
          <w:rFonts w:cs="Calibri"/>
          <w:color w:val="000000"/>
          <w:sz w:val="24"/>
          <w:szCs w:val="24"/>
        </w:rPr>
        <w:t xml:space="preserve"> do Zapytania ofertowego</w:t>
      </w:r>
      <w:bookmarkEnd w:id="2"/>
      <w:r w:rsidR="000E2779">
        <w:rPr>
          <w:rFonts w:cs="Calibri"/>
          <w:color w:val="000000"/>
          <w:sz w:val="24"/>
          <w:szCs w:val="24"/>
        </w:rPr>
        <w:t>.</w:t>
      </w:r>
    </w:p>
    <w:p w14:paraId="36666198" w14:textId="3F30A5BD" w:rsidR="00CE05C4" w:rsidRPr="00AD0FE8" w:rsidRDefault="00F915C3" w:rsidP="0040337F">
      <w:pPr>
        <w:pStyle w:val="Akapitzlist"/>
        <w:numPr>
          <w:ilvl w:val="0"/>
          <w:numId w:val="7"/>
        </w:numPr>
        <w:tabs>
          <w:tab w:val="center" w:pos="426"/>
        </w:tabs>
        <w:spacing w:line="360" w:lineRule="auto"/>
        <w:ind w:left="426" w:hanging="426"/>
        <w:contextualSpacing/>
        <w:rPr>
          <w:rFonts w:ascii="Calibri" w:hAnsi="Calibri" w:cs="Calibri"/>
          <w:color w:val="000000"/>
        </w:rPr>
      </w:pPr>
      <w:r w:rsidRPr="005C1406">
        <w:rPr>
          <w:rFonts w:ascii="Calibri" w:hAnsi="Calibri" w:cs="Calibri"/>
          <w:color w:val="000000"/>
        </w:rPr>
        <w:t xml:space="preserve">Wykonawca oświadcza, że przedmiot umowy spełnia minimalne </w:t>
      </w:r>
      <w:r w:rsidR="00AC6386">
        <w:rPr>
          <w:rFonts w:ascii="Calibri" w:hAnsi="Calibri" w:cs="Calibri"/>
          <w:color w:val="000000"/>
        </w:rPr>
        <w:t xml:space="preserve">obowiązkowe </w:t>
      </w:r>
      <w:r w:rsidRPr="005C1406">
        <w:rPr>
          <w:rFonts w:ascii="Calibri" w:hAnsi="Calibri" w:cs="Calibri"/>
          <w:color w:val="000000"/>
        </w:rPr>
        <w:t xml:space="preserve">parametry </w:t>
      </w:r>
      <w:r w:rsidR="00AC6386">
        <w:rPr>
          <w:rFonts w:ascii="Calibri" w:hAnsi="Calibri" w:cs="Calibri"/>
          <w:color w:val="000000"/>
        </w:rPr>
        <w:t>i wymagania</w:t>
      </w:r>
      <w:r w:rsidR="0033041E">
        <w:rPr>
          <w:rFonts w:ascii="Calibri" w:hAnsi="Calibri" w:cs="Calibri"/>
          <w:color w:val="000000"/>
        </w:rPr>
        <w:t xml:space="preserve"> </w:t>
      </w:r>
      <w:r w:rsidR="00AC6386">
        <w:rPr>
          <w:rFonts w:ascii="Calibri" w:hAnsi="Calibri" w:cs="Calibri"/>
          <w:color w:val="000000"/>
        </w:rPr>
        <w:t xml:space="preserve">dla </w:t>
      </w:r>
      <w:r w:rsidRPr="005C1406">
        <w:rPr>
          <w:rFonts w:ascii="Calibri" w:hAnsi="Calibri" w:cs="Calibri"/>
          <w:color w:val="000000"/>
        </w:rPr>
        <w:t>przedmiotu</w:t>
      </w:r>
      <w:r w:rsidR="002301F6" w:rsidRPr="005C1406">
        <w:rPr>
          <w:rFonts w:ascii="Calibri" w:hAnsi="Calibri" w:cs="Calibri"/>
          <w:color w:val="000000"/>
        </w:rPr>
        <w:t> </w:t>
      </w:r>
      <w:r w:rsidRPr="005C1406">
        <w:rPr>
          <w:rFonts w:ascii="Calibri" w:hAnsi="Calibri" w:cs="Calibri"/>
          <w:color w:val="000000"/>
        </w:rPr>
        <w:t>zamówienia</w:t>
      </w:r>
      <w:r w:rsidR="002301F6" w:rsidRPr="005C1406">
        <w:rPr>
          <w:rFonts w:ascii="Calibri" w:hAnsi="Calibri" w:cs="Calibri"/>
          <w:color w:val="000000"/>
        </w:rPr>
        <w:t> </w:t>
      </w:r>
      <w:r w:rsidRPr="005C1406">
        <w:rPr>
          <w:rFonts w:ascii="Calibri" w:hAnsi="Calibri" w:cs="Calibri"/>
          <w:color w:val="000000"/>
        </w:rPr>
        <w:t>wyszczególnione</w:t>
      </w:r>
      <w:r w:rsidR="002301F6" w:rsidRPr="005C1406">
        <w:rPr>
          <w:rFonts w:ascii="Calibri" w:hAnsi="Calibri" w:cs="Calibri"/>
          <w:color w:val="000000"/>
        </w:rPr>
        <w:t> </w:t>
      </w:r>
      <w:r w:rsidRPr="005C1406">
        <w:rPr>
          <w:rFonts w:ascii="Calibri" w:hAnsi="Calibri" w:cs="Calibri"/>
          <w:color w:val="000000"/>
        </w:rPr>
        <w:t>w</w:t>
      </w:r>
      <w:r w:rsidR="002301F6" w:rsidRPr="005C1406">
        <w:rPr>
          <w:rFonts w:ascii="Calibri" w:hAnsi="Calibri" w:cs="Calibri"/>
          <w:color w:val="000000"/>
        </w:rPr>
        <w:t> </w:t>
      </w:r>
      <w:r w:rsidR="0033041E">
        <w:rPr>
          <w:rFonts w:ascii="Calibri" w:hAnsi="Calibri" w:cs="Calibri"/>
          <w:color w:val="000000"/>
        </w:rPr>
        <w:t>Szczegółowym o</w:t>
      </w:r>
      <w:r w:rsidRPr="005C1406">
        <w:rPr>
          <w:rFonts w:ascii="Calibri" w:hAnsi="Calibri" w:cs="Calibri"/>
          <w:color w:val="000000"/>
        </w:rPr>
        <w:t>pisie</w:t>
      </w:r>
      <w:r w:rsidR="002301F6" w:rsidRPr="005C1406">
        <w:rPr>
          <w:rFonts w:ascii="Calibri" w:hAnsi="Calibri" w:cs="Calibri"/>
          <w:color w:val="000000"/>
        </w:rPr>
        <w:t> </w:t>
      </w:r>
      <w:r w:rsidRPr="005C1406">
        <w:rPr>
          <w:rFonts w:ascii="Calibri" w:hAnsi="Calibri" w:cs="Calibri"/>
          <w:color w:val="000000"/>
        </w:rPr>
        <w:t>przedmiotu</w:t>
      </w:r>
      <w:r w:rsidR="002301F6" w:rsidRPr="005C1406">
        <w:rPr>
          <w:rFonts w:ascii="Calibri" w:hAnsi="Calibri" w:cs="Calibri"/>
          <w:color w:val="000000"/>
        </w:rPr>
        <w:t> </w:t>
      </w:r>
      <w:r w:rsidRPr="005C1406">
        <w:rPr>
          <w:rFonts w:ascii="Calibri" w:hAnsi="Calibri" w:cs="Calibri"/>
          <w:color w:val="000000"/>
        </w:rPr>
        <w:t>zamówienia</w:t>
      </w:r>
      <w:r w:rsidR="00BD3103" w:rsidRPr="005C1406">
        <w:rPr>
          <w:rFonts w:ascii="Calibri" w:hAnsi="Calibri" w:cs="Calibri"/>
          <w:color w:val="000000"/>
        </w:rPr>
        <w:t xml:space="preserve"> stanowiącym załącznik nr 1</w:t>
      </w:r>
      <w:r w:rsidRPr="005C1406">
        <w:rPr>
          <w:rFonts w:ascii="Calibri" w:hAnsi="Calibri" w:cs="Calibri"/>
          <w:color w:val="000000"/>
        </w:rPr>
        <w:t xml:space="preserve"> w Zapytaniu ofertowym nr </w:t>
      </w:r>
      <w:r w:rsidR="00AC6386">
        <w:rPr>
          <w:rFonts w:ascii="Calibri" w:hAnsi="Calibri" w:cs="Calibri"/>
          <w:color w:val="000000"/>
        </w:rPr>
        <w:t>1/D</w:t>
      </w:r>
      <w:r w:rsidR="001E305B">
        <w:rPr>
          <w:rFonts w:ascii="Calibri" w:hAnsi="Calibri" w:cs="Calibri"/>
          <w:color w:val="000000"/>
        </w:rPr>
        <w:t>DUV</w:t>
      </w:r>
      <w:r w:rsidR="00AC6386">
        <w:rPr>
          <w:rFonts w:ascii="Calibri" w:hAnsi="Calibri" w:cs="Calibri"/>
          <w:color w:val="000000"/>
        </w:rPr>
        <w:t>/202</w:t>
      </w:r>
      <w:r w:rsidR="001E305B">
        <w:rPr>
          <w:rFonts w:ascii="Calibri" w:hAnsi="Calibri" w:cs="Calibri"/>
          <w:color w:val="000000"/>
        </w:rPr>
        <w:t>6</w:t>
      </w:r>
      <w:r w:rsidR="00AC6386">
        <w:rPr>
          <w:rFonts w:ascii="Calibri" w:hAnsi="Calibri" w:cs="Calibri"/>
          <w:color w:val="000000"/>
        </w:rPr>
        <w:t xml:space="preserve"> oraz warunki określone w treści Zapytania ofertowego nr 1/D</w:t>
      </w:r>
      <w:r w:rsidR="001E305B">
        <w:rPr>
          <w:rFonts w:ascii="Calibri" w:hAnsi="Calibri" w:cs="Calibri"/>
          <w:color w:val="000000"/>
        </w:rPr>
        <w:t>DUV</w:t>
      </w:r>
      <w:r w:rsidR="00AC6386">
        <w:rPr>
          <w:rFonts w:ascii="Calibri" w:hAnsi="Calibri" w:cs="Calibri"/>
          <w:color w:val="000000"/>
        </w:rPr>
        <w:t>/202</w:t>
      </w:r>
      <w:r w:rsidR="001E305B">
        <w:rPr>
          <w:rFonts w:ascii="Calibri" w:hAnsi="Calibri" w:cs="Calibri"/>
          <w:color w:val="000000"/>
        </w:rPr>
        <w:t>6</w:t>
      </w:r>
      <w:r w:rsidR="00AC6386">
        <w:rPr>
          <w:rFonts w:ascii="Calibri" w:hAnsi="Calibri" w:cs="Calibri"/>
          <w:color w:val="000000"/>
        </w:rPr>
        <w:t xml:space="preserve">, </w:t>
      </w:r>
      <w:r w:rsidR="00AC6386" w:rsidRPr="00AC6386">
        <w:rPr>
          <w:rFonts w:ascii="Calibri" w:hAnsi="Calibri" w:cs="Calibri"/>
          <w:color w:val="000000"/>
        </w:rPr>
        <w:t xml:space="preserve">które łącznie stanowią Załącznik nr 1 do niniejszej </w:t>
      </w:r>
      <w:r w:rsidR="001618C5">
        <w:rPr>
          <w:rFonts w:ascii="Calibri" w:hAnsi="Calibri" w:cs="Calibri"/>
          <w:color w:val="000000"/>
        </w:rPr>
        <w:t>U</w:t>
      </w:r>
      <w:r w:rsidR="00AC6386" w:rsidRPr="00AC6386">
        <w:rPr>
          <w:rFonts w:ascii="Calibri" w:hAnsi="Calibri" w:cs="Calibri"/>
          <w:color w:val="000000"/>
        </w:rPr>
        <w:t>mowy</w:t>
      </w:r>
      <w:r w:rsidRPr="005C1406">
        <w:rPr>
          <w:rFonts w:ascii="Calibri" w:hAnsi="Calibri" w:cs="Calibri"/>
          <w:color w:val="000000"/>
        </w:rPr>
        <w:t>.</w:t>
      </w:r>
    </w:p>
    <w:p w14:paraId="10BAD2D2" w14:textId="76BF326D" w:rsidR="00F915C3" w:rsidRPr="005C1406" w:rsidRDefault="00BD3103" w:rsidP="00012ADE">
      <w:pPr>
        <w:pStyle w:val="Nagwek1"/>
      </w:pPr>
      <w:r w:rsidRPr="005C1406">
        <w:t>§</w:t>
      </w:r>
      <w:r w:rsidR="0021765C">
        <w:t xml:space="preserve"> </w:t>
      </w:r>
      <w:r w:rsidRPr="005C1406">
        <w:t>2</w:t>
      </w:r>
      <w:r w:rsidR="00012ADE">
        <w:t xml:space="preserve"> </w:t>
      </w:r>
      <w:r w:rsidR="00012ADE" w:rsidRPr="005C1406">
        <w:t>Okres realizacji umowy</w:t>
      </w:r>
    </w:p>
    <w:p w14:paraId="6B695A6E" w14:textId="42187AA9" w:rsidR="00012ADE" w:rsidRPr="00012ADE" w:rsidRDefault="00012ADE" w:rsidP="0040337F">
      <w:pPr>
        <w:numPr>
          <w:ilvl w:val="0"/>
          <w:numId w:val="8"/>
        </w:numPr>
        <w:spacing w:after="0" w:line="360" w:lineRule="auto"/>
        <w:ind w:left="426" w:hanging="426"/>
        <w:rPr>
          <w:rFonts w:eastAsia="Times New Roman" w:cs="Calibri"/>
          <w:color w:val="000000"/>
          <w:sz w:val="24"/>
          <w:szCs w:val="24"/>
          <w:lang w:eastAsia="pl-PL"/>
        </w:rPr>
      </w:pPr>
      <w:r w:rsidRPr="00012ADE">
        <w:rPr>
          <w:rFonts w:eastAsia="Times New Roman" w:cs="Calibri"/>
          <w:color w:val="000000"/>
          <w:sz w:val="24"/>
          <w:szCs w:val="24"/>
          <w:lang w:eastAsia="pl-PL"/>
        </w:rPr>
        <w:t xml:space="preserve">Wykonawca zobowiązany jest rozpocząć wykonywanie </w:t>
      </w:r>
      <w:r w:rsidR="001618C5">
        <w:rPr>
          <w:rFonts w:eastAsia="Times New Roman" w:cs="Calibri"/>
          <w:color w:val="000000"/>
          <w:sz w:val="24"/>
          <w:szCs w:val="24"/>
          <w:lang w:eastAsia="pl-PL"/>
        </w:rPr>
        <w:t>niniejszej U</w:t>
      </w:r>
      <w:r w:rsidRPr="00012ADE">
        <w:rPr>
          <w:rFonts w:eastAsia="Times New Roman" w:cs="Calibri"/>
          <w:color w:val="000000"/>
          <w:sz w:val="24"/>
          <w:szCs w:val="24"/>
          <w:lang w:eastAsia="pl-PL"/>
        </w:rPr>
        <w:t>mowy od dnia jej zawarcia, w</w:t>
      </w:r>
      <w:r w:rsidR="00A0274E">
        <w:rPr>
          <w:rFonts w:eastAsia="Times New Roman" w:cs="Calibri"/>
          <w:color w:val="000000"/>
          <w:sz w:val="24"/>
          <w:szCs w:val="24"/>
          <w:lang w:eastAsia="pl-PL"/>
        </w:rPr>
        <w:t> </w:t>
      </w:r>
      <w:r w:rsidRPr="00012ADE">
        <w:rPr>
          <w:rFonts w:eastAsia="Times New Roman" w:cs="Calibri"/>
          <w:color w:val="000000"/>
          <w:sz w:val="24"/>
          <w:szCs w:val="24"/>
          <w:lang w:eastAsia="pl-PL"/>
        </w:rPr>
        <w:t>terminach i na zasadach określonych w Zapytaniu ofertowym, w tym przedmiot umowy musi zostać zrealizowany w okresie</w:t>
      </w:r>
      <w:r w:rsidR="001618C5">
        <w:rPr>
          <w:rFonts w:eastAsia="Times New Roman" w:cs="Calibri"/>
          <w:color w:val="000000"/>
          <w:sz w:val="24"/>
          <w:szCs w:val="24"/>
          <w:lang w:eastAsia="pl-PL"/>
        </w:rPr>
        <w:t xml:space="preserve"> </w:t>
      </w:r>
      <w:r>
        <w:rPr>
          <w:rFonts w:eastAsia="Times New Roman" w:cs="Calibri"/>
          <w:color w:val="000000"/>
          <w:sz w:val="24"/>
          <w:szCs w:val="24"/>
          <w:lang w:eastAsia="pl-PL"/>
        </w:rPr>
        <w:t>……………………..</w:t>
      </w:r>
    </w:p>
    <w:p w14:paraId="475D7098" w14:textId="1FFE6EB8" w:rsidR="00E760C9" w:rsidRPr="005C1406" w:rsidRDefault="00E760C9" w:rsidP="00012ADE">
      <w:pPr>
        <w:pStyle w:val="Nagwek1"/>
      </w:pPr>
      <w:r w:rsidRPr="005C1406">
        <w:t>§</w:t>
      </w:r>
      <w:r w:rsidR="0021765C">
        <w:t xml:space="preserve"> </w:t>
      </w:r>
      <w:r w:rsidR="00BD3103" w:rsidRPr="005C1406">
        <w:t>3</w:t>
      </w:r>
      <w:r w:rsidR="00012ADE">
        <w:t xml:space="preserve"> </w:t>
      </w:r>
      <w:r w:rsidRPr="005C1406">
        <w:t>Warunki dostawy</w:t>
      </w:r>
    </w:p>
    <w:p w14:paraId="66B55900" w14:textId="1953335A" w:rsidR="00E760C9" w:rsidRPr="005C1406" w:rsidRDefault="00E760C9" w:rsidP="0040337F">
      <w:pPr>
        <w:pStyle w:val="Akapitzlist"/>
        <w:numPr>
          <w:ilvl w:val="0"/>
          <w:numId w:val="6"/>
        </w:numPr>
        <w:spacing w:line="360" w:lineRule="auto"/>
        <w:ind w:left="426" w:hanging="426"/>
        <w:contextualSpacing/>
        <w:rPr>
          <w:rFonts w:ascii="Calibri" w:hAnsi="Calibri" w:cs="Calibri"/>
          <w:color w:val="000000"/>
        </w:rPr>
      </w:pPr>
      <w:r w:rsidRPr="005C1406">
        <w:rPr>
          <w:rFonts w:ascii="Calibri" w:hAnsi="Calibri" w:cs="Calibri"/>
          <w:color w:val="000000"/>
        </w:rPr>
        <w:t>Przedmiot umowy Wykonawca zobowiązuje się dostarczyć do siedziby Zamawiającego, tj. na adres: ul.</w:t>
      </w:r>
      <w:r w:rsidR="00A0274E">
        <w:rPr>
          <w:rFonts w:ascii="Calibri" w:hAnsi="Calibri" w:cs="Calibri"/>
          <w:color w:val="000000"/>
        </w:rPr>
        <w:t> </w:t>
      </w:r>
      <w:r w:rsidRPr="005C1406">
        <w:rPr>
          <w:rFonts w:ascii="Calibri" w:hAnsi="Calibri" w:cs="Calibri"/>
          <w:color w:val="000000"/>
        </w:rPr>
        <w:t>Okopowa 59, 01-043 Warszawa, na swój koszt i ryzyko (zgodnie ze złożoną ofertą) w terminie wskazanym w § 2 ust. 1.</w:t>
      </w:r>
    </w:p>
    <w:p w14:paraId="56243069" w14:textId="5A64673E" w:rsidR="00E760C9" w:rsidRPr="005C1406" w:rsidRDefault="005F0481" w:rsidP="0040337F">
      <w:pPr>
        <w:pStyle w:val="Akapitzlist"/>
        <w:numPr>
          <w:ilvl w:val="0"/>
          <w:numId w:val="6"/>
        </w:numPr>
        <w:spacing w:line="360" w:lineRule="auto"/>
        <w:ind w:left="426" w:hanging="426"/>
        <w:contextualSpacing/>
        <w:rPr>
          <w:rFonts w:ascii="Calibri" w:hAnsi="Calibri" w:cs="Calibri"/>
          <w:color w:val="000000"/>
        </w:rPr>
      </w:pPr>
      <w:r>
        <w:rPr>
          <w:rFonts w:ascii="Calibri" w:hAnsi="Calibri" w:cs="Calibri"/>
          <w:color w:val="000000"/>
        </w:rPr>
        <w:t>Zakres prac i dostaw w ramach przedmiotu</w:t>
      </w:r>
      <w:r w:rsidR="00E760C9" w:rsidRPr="005C1406">
        <w:rPr>
          <w:rFonts w:ascii="Calibri" w:hAnsi="Calibri" w:cs="Calibri"/>
          <w:color w:val="000000"/>
        </w:rPr>
        <w:t xml:space="preserve"> </w:t>
      </w:r>
      <w:r w:rsidR="001618C5">
        <w:rPr>
          <w:rFonts w:ascii="Calibri" w:hAnsi="Calibri" w:cs="Calibri"/>
          <w:color w:val="000000"/>
        </w:rPr>
        <w:t>u</w:t>
      </w:r>
      <w:r w:rsidR="00E760C9" w:rsidRPr="005C1406">
        <w:rPr>
          <w:rFonts w:ascii="Calibri" w:hAnsi="Calibri" w:cs="Calibri"/>
          <w:color w:val="000000"/>
        </w:rPr>
        <w:t>mowy obejmuje</w:t>
      </w:r>
      <w:r w:rsidR="00C27158" w:rsidRPr="005C1406">
        <w:rPr>
          <w:rFonts w:ascii="Calibri" w:hAnsi="Calibri" w:cs="Calibri"/>
          <w:color w:val="000000"/>
        </w:rPr>
        <w:t>:</w:t>
      </w:r>
    </w:p>
    <w:p w14:paraId="1AC9493A" w14:textId="4AD9FDA3" w:rsidR="001618C5" w:rsidRDefault="001618C5" w:rsidP="0040337F">
      <w:pPr>
        <w:pStyle w:val="Akapitzlist"/>
        <w:numPr>
          <w:ilvl w:val="0"/>
          <w:numId w:val="9"/>
        </w:numPr>
        <w:spacing w:line="360" w:lineRule="auto"/>
        <w:ind w:left="851" w:hanging="284"/>
        <w:contextualSpacing/>
        <w:rPr>
          <w:rFonts w:ascii="Calibri" w:hAnsi="Calibri" w:cs="Calibri"/>
          <w:color w:val="000000"/>
        </w:rPr>
      </w:pPr>
      <w:r w:rsidRPr="001618C5">
        <w:rPr>
          <w:rFonts w:ascii="Calibri" w:hAnsi="Calibri" w:cs="Calibri"/>
          <w:color w:val="000000"/>
        </w:rPr>
        <w:t xml:space="preserve">realizacja przedmiotu zamówienia z należytą starannością, zgodnie z treścią </w:t>
      </w:r>
      <w:r w:rsidR="00D42AB6">
        <w:rPr>
          <w:rFonts w:ascii="Calibri" w:hAnsi="Calibri" w:cs="Calibri"/>
          <w:color w:val="000000"/>
        </w:rPr>
        <w:t>przedmiotowego</w:t>
      </w:r>
      <w:r w:rsidRPr="001618C5">
        <w:rPr>
          <w:rFonts w:ascii="Calibri" w:hAnsi="Calibri" w:cs="Calibri"/>
          <w:color w:val="000000"/>
        </w:rPr>
        <w:t xml:space="preserve"> Zapytania ofertowego wraz z załącznikami, treścią oferty złożonej przez Wykonawcę na realizację przedmiotu zamówienia, wskazaniami aktualnej wiedzy, przewidzianymi dla tego rodzaju zamówień oraz zasadami etyki zawodowej</w:t>
      </w:r>
      <w:r>
        <w:rPr>
          <w:rFonts w:ascii="Calibri" w:hAnsi="Calibri" w:cs="Calibri"/>
          <w:color w:val="000000"/>
        </w:rPr>
        <w:t>;</w:t>
      </w:r>
    </w:p>
    <w:p w14:paraId="3FA43009" w14:textId="5A754DE8" w:rsidR="002715DC" w:rsidRDefault="00DC41D5" w:rsidP="0040337F">
      <w:pPr>
        <w:pStyle w:val="Akapitzlist"/>
        <w:numPr>
          <w:ilvl w:val="0"/>
          <w:numId w:val="9"/>
        </w:numPr>
        <w:spacing w:line="360" w:lineRule="auto"/>
        <w:ind w:left="851" w:hanging="284"/>
        <w:contextualSpacing/>
        <w:rPr>
          <w:rFonts w:ascii="Calibri" w:hAnsi="Calibri" w:cs="Calibri"/>
          <w:color w:val="000000"/>
        </w:rPr>
      </w:pPr>
      <w:r w:rsidRPr="00DC41D5">
        <w:rPr>
          <w:rFonts w:ascii="Calibri" w:hAnsi="Calibri" w:cs="Calibri"/>
          <w:color w:val="000000"/>
        </w:rPr>
        <w:t xml:space="preserve">dostawę sprzętu i wyposażenia do Uniwersytetu VIZJA (ul. Okopowa 59, 01-043 Warszawa); </w:t>
      </w:r>
      <w:r w:rsidR="005F0481">
        <w:rPr>
          <w:rFonts w:ascii="Calibri" w:hAnsi="Calibri" w:cs="Calibri"/>
          <w:color w:val="000000"/>
        </w:rPr>
        <w:t xml:space="preserve">przy czym </w:t>
      </w:r>
      <w:r w:rsidRPr="00DC41D5">
        <w:rPr>
          <w:rFonts w:ascii="Calibri" w:hAnsi="Calibri" w:cs="Calibri"/>
          <w:color w:val="000000"/>
        </w:rPr>
        <w:t>Wykonawca jest zobowiązany do powiadomienia Zamawiającego o planowanym terminie dostawy</w:t>
      </w:r>
      <w:r w:rsidR="00185374">
        <w:rPr>
          <w:rFonts w:ascii="Calibri" w:hAnsi="Calibri" w:cs="Calibri"/>
          <w:color w:val="000000"/>
        </w:rPr>
        <w:t xml:space="preserve"> na</w:t>
      </w:r>
      <w:r w:rsidRPr="00DC41D5">
        <w:rPr>
          <w:rFonts w:ascii="Calibri" w:hAnsi="Calibri" w:cs="Calibri"/>
          <w:color w:val="000000"/>
        </w:rPr>
        <w:t xml:space="preserve"> </w:t>
      </w:r>
      <w:r w:rsidR="005F0481">
        <w:rPr>
          <w:rFonts w:ascii="Calibri" w:hAnsi="Calibri" w:cs="Calibri"/>
          <w:color w:val="000000"/>
        </w:rPr>
        <w:t>3 dni kalendarzowe przed dostawą</w:t>
      </w:r>
      <w:r w:rsidRPr="00DC41D5">
        <w:rPr>
          <w:rFonts w:ascii="Calibri" w:hAnsi="Calibri" w:cs="Calibri"/>
          <w:color w:val="000000"/>
        </w:rPr>
        <w:t>;</w:t>
      </w:r>
    </w:p>
    <w:p w14:paraId="3F0E6ADC" w14:textId="5957B5CC" w:rsidR="00DC41D5" w:rsidRPr="00DC41D5" w:rsidRDefault="002715DC" w:rsidP="0040337F">
      <w:pPr>
        <w:pStyle w:val="Akapitzlist"/>
        <w:numPr>
          <w:ilvl w:val="0"/>
          <w:numId w:val="9"/>
        </w:numPr>
        <w:spacing w:line="360" w:lineRule="auto"/>
        <w:ind w:left="851" w:hanging="284"/>
        <w:contextualSpacing/>
        <w:rPr>
          <w:rFonts w:ascii="Calibri" w:hAnsi="Calibri" w:cs="Calibri"/>
          <w:color w:val="000000"/>
        </w:rPr>
      </w:pPr>
      <w:r>
        <w:rPr>
          <w:rFonts w:ascii="Calibri" w:hAnsi="Calibri" w:cs="Calibri"/>
          <w:color w:val="000000"/>
        </w:rPr>
        <w:t>w</w:t>
      </w:r>
      <w:r w:rsidRPr="005C1406">
        <w:rPr>
          <w:rFonts w:ascii="Calibri" w:hAnsi="Calibri" w:cs="Calibri"/>
          <w:color w:val="000000"/>
        </w:rPr>
        <w:t xml:space="preserve">niesienie do wskazanych pomieszczeń w budynku </w:t>
      </w:r>
      <w:r>
        <w:rPr>
          <w:rFonts w:ascii="Calibri" w:hAnsi="Calibri" w:cs="Calibri"/>
          <w:color w:val="000000"/>
        </w:rPr>
        <w:t xml:space="preserve">Uniwersytetu </w:t>
      </w:r>
      <w:r w:rsidR="0043277D">
        <w:rPr>
          <w:rFonts w:ascii="Calibri" w:hAnsi="Calibri" w:cs="Calibri"/>
          <w:color w:val="000000"/>
        </w:rPr>
        <w:t>VIZJA</w:t>
      </w:r>
      <w:r>
        <w:rPr>
          <w:rFonts w:ascii="Calibri" w:hAnsi="Calibri" w:cs="Calibri"/>
          <w:color w:val="000000"/>
        </w:rPr>
        <w:t>, wskazanych przez Zamawiającego;</w:t>
      </w:r>
    </w:p>
    <w:p w14:paraId="27264AFF" w14:textId="77777777" w:rsidR="00DC41D5" w:rsidRPr="00DC41D5" w:rsidRDefault="00DC41D5" w:rsidP="0040337F">
      <w:pPr>
        <w:pStyle w:val="Akapitzlist"/>
        <w:numPr>
          <w:ilvl w:val="0"/>
          <w:numId w:val="9"/>
        </w:numPr>
        <w:spacing w:line="360" w:lineRule="auto"/>
        <w:ind w:left="851" w:hanging="284"/>
        <w:contextualSpacing/>
        <w:rPr>
          <w:rFonts w:ascii="Calibri" w:hAnsi="Calibri" w:cs="Calibri"/>
          <w:color w:val="000000"/>
        </w:rPr>
      </w:pPr>
      <w:r w:rsidRPr="00DC41D5">
        <w:rPr>
          <w:rFonts w:ascii="Calibri" w:hAnsi="Calibri" w:cs="Calibri"/>
          <w:color w:val="000000"/>
        </w:rPr>
        <w:t>instalację przedmiotu zamówienia rozumianą jako rozpakowanie, montaż oraz uruchomienie sprzętu, sprawdzenie poprawności działania dostarczonego sprzętu;</w:t>
      </w:r>
    </w:p>
    <w:p w14:paraId="0317E0A6" w14:textId="79C4E7B9" w:rsidR="00DC41D5" w:rsidRPr="00DC41D5" w:rsidRDefault="00DC41D5" w:rsidP="0040337F">
      <w:pPr>
        <w:pStyle w:val="Akapitzlist"/>
        <w:numPr>
          <w:ilvl w:val="0"/>
          <w:numId w:val="9"/>
        </w:numPr>
        <w:spacing w:line="360" w:lineRule="auto"/>
        <w:ind w:left="851" w:hanging="284"/>
        <w:contextualSpacing/>
        <w:rPr>
          <w:rFonts w:ascii="Calibri" w:hAnsi="Calibri" w:cs="Calibri"/>
          <w:color w:val="000000"/>
        </w:rPr>
      </w:pPr>
      <w:r w:rsidRPr="00DC41D5">
        <w:rPr>
          <w:rFonts w:ascii="Calibri" w:hAnsi="Calibri" w:cs="Calibri"/>
          <w:color w:val="000000"/>
        </w:rPr>
        <w:t>wywiezienie i utylizacja opakowań, o ile Zamawiający nie postanowi inaczej;</w:t>
      </w:r>
    </w:p>
    <w:p w14:paraId="4611E2C6" w14:textId="01FDA9DC" w:rsidR="00DC41D5" w:rsidRPr="00DC41D5" w:rsidRDefault="00DC41D5" w:rsidP="0040337F">
      <w:pPr>
        <w:pStyle w:val="Akapitzlist"/>
        <w:numPr>
          <w:ilvl w:val="0"/>
          <w:numId w:val="9"/>
        </w:numPr>
        <w:spacing w:line="360" w:lineRule="auto"/>
        <w:ind w:left="851" w:hanging="284"/>
        <w:contextualSpacing/>
        <w:rPr>
          <w:rFonts w:ascii="Calibri" w:hAnsi="Calibri" w:cs="Calibri"/>
          <w:color w:val="000000"/>
        </w:rPr>
      </w:pPr>
      <w:r w:rsidRPr="00DC41D5">
        <w:rPr>
          <w:rFonts w:ascii="Calibri" w:hAnsi="Calibri" w:cs="Calibri"/>
          <w:color w:val="000000"/>
        </w:rPr>
        <w:t>przekazanie Zamawiającemu praw do korzystania z oprogramowania lub systemów zainstalowanych na urządzeniach stanowiącym przedmiot zamówienia – jeżeli dotyczy, objętych prawami własności intelektualnej i udzielenie Zamawiającemu prawa do użytkowania (licencja)</w:t>
      </w:r>
      <w:r w:rsidR="00D42AB6">
        <w:rPr>
          <w:rFonts w:ascii="Calibri" w:hAnsi="Calibri" w:cs="Calibri"/>
          <w:color w:val="000000"/>
        </w:rPr>
        <w:t xml:space="preserve"> </w:t>
      </w:r>
      <w:r w:rsidRPr="00DC41D5">
        <w:rPr>
          <w:rFonts w:ascii="Calibri" w:hAnsi="Calibri" w:cs="Calibri"/>
          <w:color w:val="000000"/>
        </w:rPr>
        <w:t xml:space="preserve">oprogramowania/systemu, na jego własny użytek, w celu zapewnienia funkcjonowania sprzętu, </w:t>
      </w:r>
      <w:r w:rsidRPr="00DC41D5">
        <w:rPr>
          <w:rFonts w:ascii="Calibri" w:hAnsi="Calibri" w:cs="Calibri"/>
          <w:color w:val="000000"/>
        </w:rPr>
        <w:lastRenderedPageBreak/>
        <w:t>stanowiącego przedmiot zamówienia, na czas nieokreślony lub na okres udzielany przez producenta;</w:t>
      </w:r>
    </w:p>
    <w:p w14:paraId="37358EB0" w14:textId="34E50899" w:rsidR="00DC41D5" w:rsidRPr="00DC41D5" w:rsidRDefault="00DC41D5" w:rsidP="0040337F">
      <w:pPr>
        <w:pStyle w:val="Akapitzlist"/>
        <w:numPr>
          <w:ilvl w:val="0"/>
          <w:numId w:val="9"/>
        </w:numPr>
        <w:tabs>
          <w:tab w:val="left" w:pos="851"/>
        </w:tabs>
        <w:spacing w:line="360" w:lineRule="auto"/>
        <w:ind w:left="851" w:hanging="284"/>
        <w:contextualSpacing/>
        <w:rPr>
          <w:rFonts w:ascii="Calibri" w:hAnsi="Calibri" w:cs="Calibri"/>
          <w:color w:val="000000"/>
        </w:rPr>
      </w:pPr>
      <w:r w:rsidRPr="00DC41D5">
        <w:rPr>
          <w:rFonts w:ascii="Calibri" w:hAnsi="Calibri" w:cs="Calibri"/>
          <w:color w:val="000000"/>
        </w:rPr>
        <w:t>uwzględnienie w ramach realizacji przedmiotu zamówienia obowiązku zastosowania przez Wykonawcę zasady „nie czyń poważnych szkód” środowisku (zasada DNSH) – realizacja przedmiotu zamówienia musi odbyć się z poszanowaniem zasady zrównoważonego rozwoju, w</w:t>
      </w:r>
      <w:r w:rsidR="00A0274E">
        <w:rPr>
          <w:rFonts w:ascii="Calibri" w:hAnsi="Calibri" w:cs="Calibri"/>
          <w:color w:val="000000"/>
        </w:rPr>
        <w:t> </w:t>
      </w:r>
      <w:r w:rsidRPr="00DC41D5">
        <w:rPr>
          <w:rFonts w:ascii="Calibri" w:hAnsi="Calibri" w:cs="Calibri"/>
          <w:color w:val="000000"/>
        </w:rPr>
        <w:t>tym podczas realizacji zamówienia muszą zostać zastosowane technologie i rozwiązania uwzględniające rozwiązania proekologiczne, w tym związane z oszczędnością energii;</w:t>
      </w:r>
    </w:p>
    <w:p w14:paraId="08E5E85F" w14:textId="44F73B33" w:rsidR="005F0481" w:rsidRDefault="00DC41D5" w:rsidP="0040337F">
      <w:pPr>
        <w:pStyle w:val="Akapitzlist"/>
        <w:numPr>
          <w:ilvl w:val="0"/>
          <w:numId w:val="9"/>
        </w:numPr>
        <w:spacing w:line="360" w:lineRule="auto"/>
        <w:ind w:left="851" w:hanging="284"/>
        <w:contextualSpacing/>
        <w:rPr>
          <w:rFonts w:ascii="Calibri" w:hAnsi="Calibri" w:cs="Calibri"/>
          <w:color w:val="000000"/>
        </w:rPr>
      </w:pPr>
      <w:r w:rsidRPr="00DC41D5">
        <w:rPr>
          <w:rFonts w:ascii="Calibri" w:hAnsi="Calibri" w:cs="Calibri"/>
          <w:color w:val="000000"/>
        </w:rPr>
        <w:t xml:space="preserve">udzielenie gwarancji na sprzęt objęty przedmiotem zamówienia </w:t>
      </w:r>
      <w:r w:rsidR="005F0481">
        <w:rPr>
          <w:rFonts w:ascii="Calibri" w:hAnsi="Calibri" w:cs="Calibri"/>
          <w:color w:val="000000"/>
        </w:rPr>
        <w:t xml:space="preserve">zgodnie z warunkami określonymi w Zapytaniu ofertowym i </w:t>
      </w:r>
      <w:r w:rsidR="001618C5">
        <w:rPr>
          <w:rFonts w:ascii="Calibri" w:hAnsi="Calibri" w:cs="Calibri"/>
          <w:color w:val="000000"/>
        </w:rPr>
        <w:t>Szczegółowym o</w:t>
      </w:r>
      <w:r w:rsidR="002715DC">
        <w:rPr>
          <w:rFonts w:ascii="Calibri" w:hAnsi="Calibri" w:cs="Calibri"/>
          <w:color w:val="000000"/>
        </w:rPr>
        <w:t xml:space="preserve">pisie przedmiotu zamówienia, które stanowią </w:t>
      </w:r>
      <w:r w:rsidR="002715DC" w:rsidRPr="0076293D">
        <w:rPr>
          <w:rFonts w:ascii="Calibri" w:hAnsi="Calibri" w:cs="Calibri"/>
          <w:color w:val="000000"/>
        </w:rPr>
        <w:t>Załącznik nr 1</w:t>
      </w:r>
      <w:r w:rsidR="002715DC">
        <w:rPr>
          <w:rFonts w:ascii="Calibri" w:hAnsi="Calibri" w:cs="Calibri"/>
          <w:color w:val="000000"/>
        </w:rPr>
        <w:t xml:space="preserve"> do niniejszej Umowy</w:t>
      </w:r>
      <w:r w:rsidR="001618C5">
        <w:rPr>
          <w:rFonts w:ascii="Calibri" w:hAnsi="Calibri" w:cs="Calibri"/>
          <w:color w:val="000000"/>
        </w:rPr>
        <w:t>.</w:t>
      </w:r>
    </w:p>
    <w:p w14:paraId="0CC6B316" w14:textId="56BC1B43" w:rsidR="00E760C9" w:rsidRPr="005C1406" w:rsidRDefault="00E760C9" w:rsidP="0040337F">
      <w:pPr>
        <w:pStyle w:val="Akapitzlist"/>
        <w:numPr>
          <w:ilvl w:val="0"/>
          <w:numId w:val="6"/>
        </w:numPr>
        <w:spacing w:line="360" w:lineRule="auto"/>
        <w:ind w:left="426" w:hanging="426"/>
        <w:contextualSpacing/>
        <w:rPr>
          <w:rFonts w:ascii="Calibri" w:hAnsi="Calibri" w:cs="Calibri"/>
          <w:color w:val="000000"/>
        </w:rPr>
      </w:pPr>
      <w:r w:rsidRPr="005C1406">
        <w:rPr>
          <w:rFonts w:ascii="Calibri" w:hAnsi="Calibri" w:cs="Calibri"/>
          <w:color w:val="000000"/>
        </w:rPr>
        <w:t>Przekazanie przedmiotu zamówienia Zamawiającemu odbędzie się po zatwierdzeniu i podpisaniu protokołu odbioru. Do momentu odbioru przedmiotu</w:t>
      </w:r>
      <w:r w:rsidR="00CB2871">
        <w:rPr>
          <w:rFonts w:ascii="Calibri" w:hAnsi="Calibri" w:cs="Calibri"/>
          <w:color w:val="000000"/>
        </w:rPr>
        <w:t xml:space="preserve"> zamówienia</w:t>
      </w:r>
      <w:r w:rsidRPr="005C1406">
        <w:rPr>
          <w:rFonts w:ascii="Calibri" w:hAnsi="Calibri" w:cs="Calibri"/>
          <w:color w:val="000000"/>
        </w:rPr>
        <w:t xml:space="preserve"> </w:t>
      </w:r>
      <w:r w:rsidR="00483A13" w:rsidRPr="005C1406">
        <w:rPr>
          <w:rFonts w:ascii="Calibri" w:hAnsi="Calibri" w:cs="Calibri"/>
          <w:color w:val="000000"/>
        </w:rPr>
        <w:t xml:space="preserve">poprzez </w:t>
      </w:r>
      <w:r w:rsidRPr="005C1406">
        <w:rPr>
          <w:rFonts w:ascii="Calibri" w:hAnsi="Calibri" w:cs="Calibri"/>
          <w:color w:val="000000"/>
        </w:rPr>
        <w:t>podpisani</w:t>
      </w:r>
      <w:r w:rsidR="00483A13" w:rsidRPr="005C1406">
        <w:rPr>
          <w:rFonts w:ascii="Calibri" w:hAnsi="Calibri" w:cs="Calibri"/>
          <w:color w:val="000000"/>
        </w:rPr>
        <w:t>e</w:t>
      </w:r>
      <w:r w:rsidRPr="005C1406">
        <w:rPr>
          <w:rFonts w:ascii="Calibri" w:hAnsi="Calibri" w:cs="Calibri"/>
          <w:color w:val="000000"/>
        </w:rPr>
        <w:t xml:space="preserve"> protokołu odbioru zamówienia przez Zamawiającego odpowiedzialność za </w:t>
      </w:r>
      <w:r w:rsidR="00E26760">
        <w:rPr>
          <w:rFonts w:ascii="Calibri" w:hAnsi="Calibri" w:cs="Calibri"/>
          <w:color w:val="000000"/>
        </w:rPr>
        <w:t xml:space="preserve">sprzęt stanowiący przedmiot </w:t>
      </w:r>
      <w:r w:rsidR="00FD74CF">
        <w:rPr>
          <w:rFonts w:ascii="Calibri" w:hAnsi="Calibri" w:cs="Calibri"/>
          <w:color w:val="000000"/>
        </w:rPr>
        <w:t>zamówienia</w:t>
      </w:r>
      <w:r w:rsidRPr="005C1406">
        <w:rPr>
          <w:rFonts w:ascii="Calibri" w:hAnsi="Calibri" w:cs="Calibri"/>
          <w:color w:val="000000"/>
        </w:rPr>
        <w:t xml:space="preserve"> ponosi Wykonawca.</w:t>
      </w:r>
    </w:p>
    <w:p w14:paraId="18286D4D" w14:textId="7EEA4AB4" w:rsidR="00E760C9" w:rsidRPr="005C1406" w:rsidRDefault="00E760C9" w:rsidP="00012ADE">
      <w:pPr>
        <w:pStyle w:val="Nagwek1"/>
      </w:pPr>
      <w:r w:rsidRPr="005C1406">
        <w:t>§</w:t>
      </w:r>
      <w:r w:rsidR="0021765C">
        <w:t xml:space="preserve"> </w:t>
      </w:r>
      <w:r w:rsidR="00483A13" w:rsidRPr="005C1406">
        <w:t>4</w:t>
      </w:r>
      <w:r w:rsidR="00012ADE">
        <w:t xml:space="preserve"> </w:t>
      </w:r>
      <w:r w:rsidRPr="005C1406">
        <w:t>Warunki umowy oraz warunki odpłatności</w:t>
      </w:r>
    </w:p>
    <w:p w14:paraId="4C158E32" w14:textId="18AFFEDF" w:rsidR="002715DC" w:rsidRDefault="002715DC" w:rsidP="0040337F">
      <w:pPr>
        <w:pStyle w:val="Akapitzlist"/>
        <w:numPr>
          <w:ilvl w:val="0"/>
          <w:numId w:val="1"/>
        </w:numPr>
        <w:spacing w:line="360" w:lineRule="auto"/>
        <w:ind w:left="426" w:hanging="426"/>
        <w:contextualSpacing/>
        <w:rPr>
          <w:rFonts w:ascii="Calibri" w:hAnsi="Calibri" w:cs="Calibri"/>
          <w:color w:val="000000"/>
        </w:rPr>
      </w:pPr>
      <w:r w:rsidRPr="002715DC">
        <w:rPr>
          <w:rFonts w:ascii="Calibri" w:hAnsi="Calibri" w:cs="Calibri"/>
          <w:color w:val="000000"/>
        </w:rPr>
        <w:t xml:space="preserve">Za wykonanie przedmiotu </w:t>
      </w:r>
      <w:r w:rsidR="001618C5">
        <w:rPr>
          <w:rFonts w:ascii="Calibri" w:hAnsi="Calibri" w:cs="Calibri"/>
          <w:color w:val="000000"/>
        </w:rPr>
        <w:t>u</w:t>
      </w:r>
      <w:r w:rsidRPr="002715DC">
        <w:rPr>
          <w:rFonts w:ascii="Calibri" w:hAnsi="Calibri" w:cs="Calibri"/>
          <w:color w:val="000000"/>
        </w:rPr>
        <w:t>mowy określonego w § 1 ust. 1 przysługuje Wykonawcy wynagrodzenie brutto w kwocie ………………………………………………</w:t>
      </w:r>
      <w:r>
        <w:rPr>
          <w:rFonts w:ascii="Calibri" w:hAnsi="Calibri" w:cs="Calibri"/>
          <w:color w:val="000000"/>
        </w:rPr>
        <w:t xml:space="preserve"> złotych </w:t>
      </w:r>
      <w:r w:rsidRPr="002715DC">
        <w:rPr>
          <w:rFonts w:ascii="Calibri" w:hAnsi="Calibri" w:cs="Calibri"/>
          <w:color w:val="000000"/>
        </w:rPr>
        <w:t>(słownie: ……………………….</w:t>
      </w:r>
      <w:r>
        <w:rPr>
          <w:rFonts w:ascii="Calibri" w:hAnsi="Calibri" w:cs="Calibri"/>
          <w:color w:val="000000"/>
        </w:rPr>
        <w:t xml:space="preserve"> złotych</w:t>
      </w:r>
      <w:r w:rsidR="00AD772E">
        <w:rPr>
          <w:rFonts w:ascii="Calibri" w:hAnsi="Calibri" w:cs="Calibri"/>
          <w:color w:val="000000"/>
        </w:rPr>
        <w:t xml:space="preserve"> 00/100</w:t>
      </w:r>
      <w:r w:rsidRPr="002715DC">
        <w:rPr>
          <w:rFonts w:ascii="Calibri" w:hAnsi="Calibri" w:cs="Calibri"/>
          <w:color w:val="000000"/>
        </w:rPr>
        <w:t>)</w:t>
      </w:r>
      <w:r>
        <w:rPr>
          <w:rFonts w:ascii="Calibri" w:hAnsi="Calibri" w:cs="Calibri"/>
          <w:color w:val="000000"/>
        </w:rPr>
        <w:t xml:space="preserve">. </w:t>
      </w:r>
      <w:r w:rsidR="008544AA">
        <w:rPr>
          <w:rFonts w:ascii="Calibri" w:hAnsi="Calibri" w:cs="Calibri"/>
          <w:color w:val="000000"/>
        </w:rPr>
        <w:t>Wynagrodzenie wykonawcy zostało określone zgodnie z ofertą Wykonawcy, która została wyłoniona w</w:t>
      </w:r>
      <w:r w:rsidR="00A0274E">
        <w:rPr>
          <w:rFonts w:ascii="Calibri" w:hAnsi="Calibri" w:cs="Calibri"/>
          <w:color w:val="000000"/>
        </w:rPr>
        <w:t> </w:t>
      </w:r>
      <w:r w:rsidR="008544AA">
        <w:rPr>
          <w:rFonts w:ascii="Calibri" w:hAnsi="Calibri" w:cs="Calibri"/>
          <w:color w:val="000000"/>
        </w:rPr>
        <w:t>ramach rozstrzygnięcia postępowania nr 1/D</w:t>
      </w:r>
      <w:r w:rsidR="001E305B">
        <w:rPr>
          <w:rFonts w:ascii="Calibri" w:hAnsi="Calibri" w:cs="Calibri"/>
          <w:color w:val="000000"/>
        </w:rPr>
        <w:t>DUV</w:t>
      </w:r>
      <w:r w:rsidR="008544AA">
        <w:rPr>
          <w:rFonts w:ascii="Calibri" w:hAnsi="Calibri" w:cs="Calibri"/>
          <w:color w:val="000000"/>
        </w:rPr>
        <w:t>/202</w:t>
      </w:r>
      <w:r w:rsidR="001E305B">
        <w:rPr>
          <w:rFonts w:ascii="Calibri" w:hAnsi="Calibri" w:cs="Calibri"/>
          <w:color w:val="000000"/>
        </w:rPr>
        <w:t>6</w:t>
      </w:r>
      <w:r w:rsidR="008544AA">
        <w:rPr>
          <w:rFonts w:ascii="Calibri" w:hAnsi="Calibri" w:cs="Calibri"/>
          <w:color w:val="000000"/>
        </w:rPr>
        <w:t>. Oferta Wykonawcy stanowi Załącznik nr 2 do niniejszej Umowy.</w:t>
      </w:r>
    </w:p>
    <w:p w14:paraId="5DCAF7CF" w14:textId="5187B2F1" w:rsidR="002715DC" w:rsidRPr="002715DC" w:rsidRDefault="002715DC" w:rsidP="0040337F">
      <w:pPr>
        <w:pStyle w:val="Akapitzlist"/>
        <w:numPr>
          <w:ilvl w:val="0"/>
          <w:numId w:val="1"/>
        </w:numPr>
        <w:spacing w:line="360" w:lineRule="auto"/>
        <w:ind w:left="426" w:hanging="426"/>
        <w:contextualSpacing/>
        <w:rPr>
          <w:rFonts w:ascii="Calibri" w:hAnsi="Calibri" w:cs="Calibri"/>
          <w:color w:val="000000"/>
        </w:rPr>
      </w:pPr>
      <w:r w:rsidRPr="002715DC">
        <w:rPr>
          <w:rFonts w:ascii="Calibri" w:hAnsi="Calibri" w:cs="Calibri"/>
          <w:color w:val="000000"/>
        </w:rPr>
        <w:t xml:space="preserve">Wynagrodzenie </w:t>
      </w:r>
      <w:r w:rsidR="00E44F50">
        <w:rPr>
          <w:rFonts w:ascii="Calibri" w:hAnsi="Calibri" w:cs="Calibri"/>
          <w:color w:val="000000"/>
        </w:rPr>
        <w:t>Wykonawcy określone</w:t>
      </w:r>
      <w:r w:rsidR="00AD772E" w:rsidRPr="00AD772E">
        <w:rPr>
          <w:rFonts w:ascii="Calibri" w:hAnsi="Calibri" w:cs="Calibri"/>
          <w:color w:val="000000"/>
        </w:rPr>
        <w:t xml:space="preserve"> w ust. 1 </w:t>
      </w:r>
      <w:r w:rsidR="00E44F50">
        <w:rPr>
          <w:rFonts w:ascii="Calibri" w:hAnsi="Calibri" w:cs="Calibri"/>
          <w:color w:val="000000"/>
        </w:rPr>
        <w:t xml:space="preserve">powyżej </w:t>
      </w:r>
      <w:r w:rsidR="00AD772E" w:rsidRPr="00AD772E">
        <w:rPr>
          <w:rFonts w:ascii="Calibri" w:hAnsi="Calibri" w:cs="Calibri"/>
          <w:color w:val="000000"/>
        </w:rPr>
        <w:t xml:space="preserve">zawiera wszystkie koszty związane </w:t>
      </w:r>
      <w:r w:rsidR="00AD772E" w:rsidRPr="00AD772E">
        <w:rPr>
          <w:rFonts w:ascii="Calibri" w:hAnsi="Calibri" w:cs="Calibri"/>
          <w:color w:val="000000"/>
        </w:rPr>
        <w:br/>
        <w:t>z realizacją przedmiotu umowy oraz podatek VAT</w:t>
      </w:r>
      <w:r w:rsidR="00AD772E">
        <w:rPr>
          <w:rFonts w:ascii="Calibri" w:hAnsi="Calibri" w:cs="Calibri"/>
          <w:color w:val="000000"/>
        </w:rPr>
        <w:t xml:space="preserve"> w obowiązującej wysokości</w:t>
      </w:r>
      <w:r w:rsidRPr="002715DC">
        <w:rPr>
          <w:rFonts w:ascii="Calibri" w:hAnsi="Calibri" w:cs="Calibri"/>
          <w:color w:val="000000"/>
        </w:rPr>
        <w:t>.</w:t>
      </w:r>
    </w:p>
    <w:p w14:paraId="0BB1B0F3" w14:textId="0AD350D4" w:rsidR="00E760C9" w:rsidRDefault="00E760C9" w:rsidP="0040337F">
      <w:pPr>
        <w:pStyle w:val="Akapitzlist"/>
        <w:numPr>
          <w:ilvl w:val="0"/>
          <w:numId w:val="1"/>
        </w:numPr>
        <w:shd w:val="clear" w:color="auto" w:fill="FFFFFF"/>
        <w:spacing w:line="360" w:lineRule="auto"/>
        <w:ind w:left="426" w:hanging="426"/>
        <w:contextualSpacing/>
        <w:rPr>
          <w:rFonts w:ascii="Calibri" w:hAnsi="Calibri" w:cs="Calibri"/>
          <w:color w:val="000000"/>
        </w:rPr>
      </w:pPr>
      <w:r w:rsidRPr="005C1406">
        <w:rPr>
          <w:rFonts w:ascii="Calibri" w:hAnsi="Calibri" w:cs="Calibri"/>
          <w:color w:val="000000"/>
        </w:rPr>
        <w:t xml:space="preserve">Zamawiający zapłaci Wykonawcy za </w:t>
      </w:r>
      <w:r w:rsidR="00AD772E">
        <w:rPr>
          <w:rFonts w:ascii="Calibri" w:hAnsi="Calibri" w:cs="Calibri"/>
          <w:color w:val="000000"/>
        </w:rPr>
        <w:t>realizację</w:t>
      </w:r>
      <w:r w:rsidRPr="005C1406">
        <w:rPr>
          <w:rFonts w:ascii="Calibri" w:hAnsi="Calibri" w:cs="Calibri"/>
          <w:color w:val="000000"/>
        </w:rPr>
        <w:t xml:space="preserve"> przedmiotu umowy, po otrzymaniu prawidłowo wystawionej faktury, na rachunek bankowy wskazany na fakturze, w terminie 30 dni licząc od dnia jej otrzymania</w:t>
      </w:r>
      <w:r w:rsidR="0022294F" w:rsidRPr="0022294F">
        <w:rPr>
          <w:rFonts w:ascii="Calibri" w:hAnsi="Calibri" w:cs="Calibri"/>
          <w:color w:val="000000"/>
        </w:rPr>
        <w:t>.</w:t>
      </w:r>
    </w:p>
    <w:p w14:paraId="779103AF" w14:textId="29CEB5A1" w:rsidR="00AD772E" w:rsidRPr="00AD772E" w:rsidRDefault="00AD772E" w:rsidP="0040337F">
      <w:pPr>
        <w:pStyle w:val="Akapitzlist"/>
        <w:numPr>
          <w:ilvl w:val="0"/>
          <w:numId w:val="1"/>
        </w:numPr>
        <w:shd w:val="clear" w:color="auto" w:fill="FFFFFF"/>
        <w:spacing w:line="360" w:lineRule="auto"/>
        <w:ind w:left="426" w:hanging="426"/>
        <w:contextualSpacing/>
        <w:rPr>
          <w:rFonts w:ascii="Calibri" w:hAnsi="Calibri" w:cs="Calibri"/>
          <w:color w:val="000000"/>
        </w:rPr>
      </w:pPr>
      <w:r w:rsidRPr="00AD772E">
        <w:rPr>
          <w:rFonts w:ascii="Calibri" w:hAnsi="Calibri" w:cs="Calibri"/>
          <w:color w:val="000000"/>
        </w:rPr>
        <w:t>Termin zapłaty może być wydłużony w stosunku do zapisów ust. 3 w przypadku nieotrzymania przez Zamawiającego transzy zaliczki z Instytucji Pośredniczącej. W takim przypadku płatność nastąpi w</w:t>
      </w:r>
      <w:r w:rsidR="00A0274E">
        <w:rPr>
          <w:rFonts w:ascii="Calibri" w:hAnsi="Calibri" w:cs="Calibri"/>
          <w:color w:val="000000"/>
        </w:rPr>
        <w:t> </w:t>
      </w:r>
      <w:r w:rsidRPr="00AD772E">
        <w:rPr>
          <w:rFonts w:ascii="Calibri" w:hAnsi="Calibri" w:cs="Calibri"/>
          <w:color w:val="000000"/>
        </w:rPr>
        <w:t xml:space="preserve">terminie 5 dni roboczych od dnia otrzymania środków przez Zamawiającego, a Wykonawcy nie należą się żadne odsetki za opóźnienia w zapłacie. Maksymalne wydłużenie terminu zapłaty nie może jednak przekroczyć </w:t>
      </w:r>
      <w:r>
        <w:rPr>
          <w:rFonts w:ascii="Calibri" w:hAnsi="Calibri" w:cs="Calibri"/>
          <w:color w:val="000000"/>
        </w:rPr>
        <w:t>6</w:t>
      </w:r>
      <w:r w:rsidRPr="00AD772E">
        <w:rPr>
          <w:rFonts w:ascii="Calibri" w:hAnsi="Calibri" w:cs="Calibri"/>
          <w:color w:val="000000"/>
        </w:rPr>
        <w:t>0 dni.</w:t>
      </w:r>
    </w:p>
    <w:p w14:paraId="3ADE1399" w14:textId="184A1818" w:rsidR="00E760C9" w:rsidRPr="005C1406" w:rsidRDefault="00E760C9" w:rsidP="0040337F">
      <w:pPr>
        <w:pStyle w:val="Akapitzlist"/>
        <w:numPr>
          <w:ilvl w:val="0"/>
          <w:numId w:val="1"/>
        </w:numPr>
        <w:spacing w:line="360" w:lineRule="auto"/>
        <w:ind w:left="426" w:hanging="426"/>
        <w:contextualSpacing/>
        <w:rPr>
          <w:rFonts w:ascii="Calibri" w:hAnsi="Calibri" w:cs="Calibri"/>
          <w:color w:val="000000"/>
        </w:rPr>
      </w:pPr>
      <w:r w:rsidRPr="005C1406">
        <w:rPr>
          <w:rFonts w:ascii="Calibri" w:hAnsi="Calibri" w:cs="Calibri"/>
          <w:color w:val="000000"/>
        </w:rPr>
        <w:t xml:space="preserve">Wykonawca wystawi fakturę po dokonaniu przez Zamawiającego odbioru </w:t>
      </w:r>
      <w:r w:rsidR="00E26760">
        <w:rPr>
          <w:rFonts w:ascii="Calibri" w:hAnsi="Calibri" w:cs="Calibri"/>
          <w:color w:val="000000"/>
        </w:rPr>
        <w:t>przedmiotu zamówienia</w:t>
      </w:r>
      <w:r w:rsidRPr="005C1406">
        <w:rPr>
          <w:rFonts w:ascii="Calibri" w:hAnsi="Calibri" w:cs="Calibri"/>
          <w:color w:val="000000"/>
        </w:rPr>
        <w:t xml:space="preserve"> </w:t>
      </w:r>
      <w:r w:rsidR="0022294F">
        <w:rPr>
          <w:rFonts w:ascii="Calibri" w:hAnsi="Calibri" w:cs="Calibri"/>
          <w:color w:val="000000"/>
        </w:rPr>
        <w:t>bez zastrzeżeń i podpisaniu protokołu odbioru przez Strony</w:t>
      </w:r>
      <w:r w:rsidRPr="005C1406">
        <w:rPr>
          <w:rFonts w:ascii="Calibri" w:hAnsi="Calibri" w:cs="Calibri"/>
          <w:color w:val="000000"/>
        </w:rPr>
        <w:t>.</w:t>
      </w:r>
    </w:p>
    <w:p w14:paraId="74A2ACB2" w14:textId="77777777" w:rsidR="00E760C9" w:rsidRPr="005C1406" w:rsidRDefault="00E760C9" w:rsidP="0040337F">
      <w:pPr>
        <w:pStyle w:val="Akapitzlist"/>
        <w:numPr>
          <w:ilvl w:val="0"/>
          <w:numId w:val="1"/>
        </w:numPr>
        <w:spacing w:line="360" w:lineRule="auto"/>
        <w:ind w:left="426" w:hanging="426"/>
        <w:contextualSpacing/>
        <w:rPr>
          <w:rFonts w:ascii="Calibri" w:hAnsi="Calibri" w:cs="Calibri"/>
          <w:color w:val="000000"/>
        </w:rPr>
      </w:pPr>
      <w:r w:rsidRPr="005C1406">
        <w:rPr>
          <w:rFonts w:ascii="Calibri" w:hAnsi="Calibri" w:cs="Calibri"/>
          <w:color w:val="000000"/>
        </w:rPr>
        <w:lastRenderedPageBreak/>
        <w:t>Jako zapłatę faktury rozumie się datę obciążenia rachunku bankowego Zamawiającego. Termin uważa się za zachowany, jeśli obciążenie rachunku bankowego Zamawiającego nastąpi najpóźniej w ostatnim dniu terminu płatności.</w:t>
      </w:r>
    </w:p>
    <w:p w14:paraId="1FC819E2" w14:textId="77777777" w:rsidR="00CE1C4E" w:rsidRPr="005C1406" w:rsidRDefault="00CE1C4E" w:rsidP="0040337F">
      <w:pPr>
        <w:pStyle w:val="Akapitzlist"/>
        <w:numPr>
          <w:ilvl w:val="0"/>
          <w:numId w:val="1"/>
        </w:numPr>
        <w:spacing w:line="360" w:lineRule="auto"/>
        <w:ind w:left="426" w:hanging="426"/>
        <w:contextualSpacing/>
        <w:rPr>
          <w:rFonts w:ascii="Calibri" w:hAnsi="Calibri" w:cs="Calibri"/>
          <w:color w:val="000000"/>
        </w:rPr>
      </w:pPr>
      <w:r w:rsidRPr="005C1406">
        <w:rPr>
          <w:rFonts w:ascii="Calibri" w:hAnsi="Calibri" w:cs="Calibri"/>
          <w:color w:val="000000"/>
        </w:rPr>
        <w:t>Strony ustalają, że Wykonawca, wystawiając fakturę, uwzględni poniższe wytyczne:</w:t>
      </w:r>
    </w:p>
    <w:p w14:paraId="634D649B" w14:textId="03443DA7" w:rsidR="00CE1C4E" w:rsidRPr="0022294F" w:rsidRDefault="0022294F" w:rsidP="0040337F">
      <w:pPr>
        <w:pStyle w:val="Akapitzlist"/>
        <w:numPr>
          <w:ilvl w:val="0"/>
          <w:numId w:val="10"/>
        </w:numPr>
        <w:spacing w:line="360" w:lineRule="auto"/>
        <w:ind w:left="851" w:hanging="284"/>
        <w:rPr>
          <w:rFonts w:ascii="Calibri" w:hAnsi="Calibri" w:cs="Calibri"/>
          <w:color w:val="000000"/>
        </w:rPr>
      </w:pPr>
      <w:r>
        <w:rPr>
          <w:rFonts w:ascii="Calibri" w:hAnsi="Calibri" w:cs="Calibri"/>
          <w:color w:val="000000"/>
        </w:rPr>
        <w:t>d</w:t>
      </w:r>
      <w:r w:rsidR="00CE1C4E" w:rsidRPr="005C1406">
        <w:rPr>
          <w:rFonts w:ascii="Calibri" w:hAnsi="Calibri" w:cs="Calibri"/>
          <w:color w:val="000000"/>
        </w:rPr>
        <w:t>ane do faktury:</w:t>
      </w:r>
      <w:r>
        <w:rPr>
          <w:rFonts w:ascii="Calibri" w:hAnsi="Calibri" w:cs="Calibri"/>
          <w:color w:val="000000"/>
        </w:rPr>
        <w:t xml:space="preserve"> </w:t>
      </w:r>
      <w:r w:rsidR="00CE1C4E" w:rsidRPr="0022294F">
        <w:rPr>
          <w:rFonts w:ascii="Calibri" w:hAnsi="Calibri" w:cs="Calibri"/>
          <w:b/>
          <w:bCs/>
          <w:color w:val="000000"/>
        </w:rPr>
        <w:t>Uniwersytet VIZJA</w:t>
      </w:r>
      <w:r>
        <w:rPr>
          <w:rFonts w:ascii="Calibri" w:hAnsi="Calibri" w:cs="Calibri"/>
          <w:color w:val="000000"/>
        </w:rPr>
        <w:t xml:space="preserve">, </w:t>
      </w:r>
      <w:r w:rsidR="00CE1C4E" w:rsidRPr="0022294F">
        <w:rPr>
          <w:rFonts w:ascii="Calibri" w:hAnsi="Calibri" w:cs="Calibri"/>
          <w:b/>
          <w:bCs/>
          <w:color w:val="000000"/>
        </w:rPr>
        <w:t>ul. Okopowa 59</w:t>
      </w:r>
      <w:r>
        <w:rPr>
          <w:rFonts w:ascii="Calibri" w:hAnsi="Calibri" w:cs="Calibri"/>
          <w:color w:val="000000"/>
        </w:rPr>
        <w:t xml:space="preserve">, </w:t>
      </w:r>
      <w:r w:rsidR="00CE1C4E" w:rsidRPr="0022294F">
        <w:rPr>
          <w:rFonts w:ascii="Calibri" w:hAnsi="Calibri" w:cs="Calibri"/>
          <w:b/>
          <w:bCs/>
          <w:color w:val="000000"/>
        </w:rPr>
        <w:t>01-043 Warszawa</w:t>
      </w:r>
      <w:r>
        <w:rPr>
          <w:rFonts w:ascii="Calibri" w:hAnsi="Calibri" w:cs="Calibri"/>
          <w:color w:val="000000"/>
        </w:rPr>
        <w:t xml:space="preserve">, </w:t>
      </w:r>
      <w:r w:rsidR="00CE1C4E" w:rsidRPr="0022294F">
        <w:rPr>
          <w:rFonts w:ascii="Calibri" w:hAnsi="Calibri" w:cs="Calibri"/>
          <w:b/>
          <w:bCs/>
          <w:color w:val="000000"/>
        </w:rPr>
        <w:t>NIP: 525-22-08-719</w:t>
      </w:r>
      <w:r>
        <w:rPr>
          <w:rFonts w:ascii="Calibri" w:hAnsi="Calibri" w:cs="Calibri"/>
          <w:b/>
          <w:bCs/>
          <w:color w:val="000000"/>
        </w:rPr>
        <w:t>;</w:t>
      </w:r>
    </w:p>
    <w:p w14:paraId="0DCDB127" w14:textId="587A57FC" w:rsidR="00CE1C4E" w:rsidRPr="0022294F" w:rsidRDefault="0022294F" w:rsidP="0040337F">
      <w:pPr>
        <w:pStyle w:val="Akapitzlist"/>
        <w:numPr>
          <w:ilvl w:val="0"/>
          <w:numId w:val="10"/>
        </w:numPr>
        <w:spacing w:line="360" w:lineRule="auto"/>
        <w:ind w:left="851" w:hanging="284"/>
        <w:rPr>
          <w:rFonts w:ascii="Calibri" w:hAnsi="Calibri" w:cs="Calibri"/>
          <w:color w:val="000000"/>
        </w:rPr>
      </w:pPr>
      <w:r>
        <w:rPr>
          <w:rFonts w:ascii="Calibri" w:hAnsi="Calibri" w:cs="Calibri"/>
          <w:color w:val="000000"/>
        </w:rPr>
        <w:t>p</w:t>
      </w:r>
      <w:r w:rsidR="00CE1C4E" w:rsidRPr="005C1406">
        <w:rPr>
          <w:rFonts w:ascii="Calibri" w:hAnsi="Calibri" w:cs="Calibri"/>
          <w:color w:val="000000"/>
        </w:rPr>
        <w:t>rzedmiot/nazwa towaru:</w:t>
      </w:r>
      <w:r>
        <w:rPr>
          <w:rFonts w:ascii="Calibri" w:hAnsi="Calibri" w:cs="Calibri"/>
          <w:color w:val="000000"/>
        </w:rPr>
        <w:t xml:space="preserve"> z</w:t>
      </w:r>
      <w:r w:rsidR="00CE1C4E" w:rsidRPr="0022294F">
        <w:rPr>
          <w:rFonts w:ascii="Calibri" w:hAnsi="Calibri" w:cs="Calibri"/>
          <w:color w:val="000000"/>
        </w:rPr>
        <w:t xml:space="preserve">apis powinien zawierać co najmniej nazwę </w:t>
      </w:r>
      <w:r>
        <w:rPr>
          <w:rFonts w:ascii="Calibri" w:hAnsi="Calibri" w:cs="Calibri"/>
          <w:color w:val="000000"/>
        </w:rPr>
        <w:t xml:space="preserve">sprzętu objętego przedmiotem zamówienia, </w:t>
      </w:r>
      <w:r w:rsidR="00D104A6">
        <w:rPr>
          <w:rFonts w:ascii="Calibri" w:hAnsi="Calibri" w:cs="Calibri"/>
          <w:color w:val="000000"/>
        </w:rPr>
        <w:t>w przypadku rożnych stawek podatku VAT na komponenty zamówienia, należy ująć je w odrębnych pozycjach FV tj. np. pozycja pierwsza „serwer”, pozycja druga „zasilacz awaryjny do serwera</w:t>
      </w:r>
      <w:r>
        <w:rPr>
          <w:rFonts w:ascii="Calibri" w:hAnsi="Calibri" w:cs="Calibri"/>
          <w:bCs/>
          <w:color w:val="000000"/>
        </w:rPr>
        <w:t>”;</w:t>
      </w:r>
    </w:p>
    <w:p w14:paraId="68592723" w14:textId="096ECFF4" w:rsidR="00007A74" w:rsidRPr="0022294F" w:rsidRDefault="0022294F" w:rsidP="0040337F">
      <w:pPr>
        <w:pStyle w:val="Akapitzlist"/>
        <w:numPr>
          <w:ilvl w:val="0"/>
          <w:numId w:val="10"/>
        </w:numPr>
        <w:spacing w:line="360" w:lineRule="auto"/>
        <w:ind w:left="851" w:hanging="284"/>
        <w:rPr>
          <w:rFonts w:ascii="Calibri" w:hAnsi="Calibri" w:cs="Calibri"/>
          <w:color w:val="000000"/>
        </w:rPr>
      </w:pPr>
      <w:r>
        <w:rPr>
          <w:rFonts w:ascii="Calibri" w:hAnsi="Calibri" w:cs="Calibri"/>
          <w:color w:val="000000"/>
        </w:rPr>
        <w:t xml:space="preserve">dołączenie dodatkowego opisu na FV w sekcji </w:t>
      </w:r>
      <w:r w:rsidR="00CE1C4E" w:rsidRPr="0022294F">
        <w:rPr>
          <w:rFonts w:ascii="Calibri" w:hAnsi="Calibri" w:cs="Calibri"/>
          <w:color w:val="000000"/>
        </w:rPr>
        <w:t>uwa</w:t>
      </w:r>
      <w:r>
        <w:rPr>
          <w:rFonts w:ascii="Calibri" w:hAnsi="Calibri" w:cs="Calibri"/>
          <w:color w:val="000000"/>
        </w:rPr>
        <w:t>gi lub innej sekcji zależnie od możliwości używanego systemu</w:t>
      </w:r>
      <w:r w:rsidR="00CE1C4E" w:rsidRPr="0022294F">
        <w:rPr>
          <w:rFonts w:ascii="Calibri" w:hAnsi="Calibri" w:cs="Calibri"/>
          <w:color w:val="000000"/>
        </w:rPr>
        <w:t>:</w:t>
      </w:r>
      <w:r>
        <w:rPr>
          <w:rFonts w:ascii="Calibri" w:hAnsi="Calibri" w:cs="Calibri"/>
          <w:color w:val="000000"/>
        </w:rPr>
        <w:t xml:space="preserve"> </w:t>
      </w:r>
      <w:r w:rsidR="00CE1C4E" w:rsidRPr="0022294F">
        <w:rPr>
          <w:rFonts w:ascii="Calibri" w:hAnsi="Calibri" w:cs="Calibri"/>
          <w:color w:val="000000"/>
        </w:rPr>
        <w:t>„</w:t>
      </w:r>
      <w:r>
        <w:rPr>
          <w:rFonts w:ascii="Calibri" w:hAnsi="Calibri" w:cs="Calibri"/>
          <w:color w:val="000000"/>
        </w:rPr>
        <w:t>Zamówienie</w:t>
      </w:r>
      <w:r w:rsidR="00CE1C4E" w:rsidRPr="0022294F">
        <w:rPr>
          <w:rFonts w:ascii="Calibri" w:hAnsi="Calibri" w:cs="Calibri"/>
          <w:color w:val="000000"/>
        </w:rPr>
        <w:t xml:space="preserve"> realizowan</w:t>
      </w:r>
      <w:r>
        <w:rPr>
          <w:rFonts w:ascii="Calibri" w:hAnsi="Calibri" w:cs="Calibri"/>
          <w:color w:val="000000"/>
        </w:rPr>
        <w:t>e</w:t>
      </w:r>
      <w:r w:rsidR="00CE1C4E" w:rsidRPr="0022294F">
        <w:rPr>
          <w:rFonts w:ascii="Calibri" w:hAnsi="Calibri" w:cs="Calibri"/>
          <w:color w:val="000000"/>
        </w:rPr>
        <w:t xml:space="preserve"> w ramach projektu</w:t>
      </w:r>
      <w:r>
        <w:rPr>
          <w:rFonts w:ascii="Calibri" w:hAnsi="Calibri" w:cs="Calibri"/>
          <w:color w:val="000000"/>
        </w:rPr>
        <w:t xml:space="preserve"> pn.</w:t>
      </w:r>
      <w:r w:rsidR="00CE1C4E" w:rsidRPr="0022294F">
        <w:rPr>
          <w:rFonts w:ascii="Calibri" w:hAnsi="Calibri" w:cs="Calibri"/>
          <w:color w:val="000000"/>
        </w:rPr>
        <w:t xml:space="preserve"> </w:t>
      </w:r>
      <w:r w:rsidRPr="00E44F50">
        <w:rPr>
          <w:rFonts w:ascii="Calibri" w:hAnsi="Calibri" w:cs="Calibri"/>
          <w:bCs/>
          <w:color w:val="000000"/>
        </w:rPr>
        <w:t>„</w:t>
      </w:r>
      <w:r w:rsidR="00030AF9" w:rsidRPr="00030AF9">
        <w:rPr>
          <w:rFonts w:ascii="Calibri" w:hAnsi="Calibri" w:cs="Calibri"/>
          <w:bCs/>
          <w:color w:val="000000"/>
        </w:rPr>
        <w:t>Kierunek: Doskonałość – Systemowe Wsparcie Rozwoju Dydaktycznego w Uczelni</w:t>
      </w:r>
      <w:r w:rsidRPr="00E44F50">
        <w:rPr>
          <w:rFonts w:ascii="Calibri" w:hAnsi="Calibri" w:cs="Calibri"/>
          <w:bCs/>
          <w:color w:val="000000"/>
        </w:rPr>
        <w:t>”</w:t>
      </w:r>
      <w:r w:rsidR="00CE1C4E" w:rsidRPr="0022294F">
        <w:rPr>
          <w:rFonts w:ascii="Calibri" w:hAnsi="Calibri" w:cs="Calibri"/>
          <w:color w:val="000000"/>
        </w:rPr>
        <w:t xml:space="preserve"> współfinansowanego przez Unię Europejską w ramach programu Fundusze Europejskie dla Rozwoju Społecznego 2021-2027 współfinansowanego ze środków Europejskiego Funduszu Społecznego Plus”</w:t>
      </w:r>
      <w:r w:rsidR="00CB2871">
        <w:rPr>
          <w:rFonts w:ascii="Calibri" w:hAnsi="Calibri" w:cs="Calibri"/>
          <w:color w:val="000000"/>
        </w:rPr>
        <w:t>.</w:t>
      </w:r>
    </w:p>
    <w:p w14:paraId="7C53EA9F" w14:textId="613AA6EE" w:rsidR="00E760C9" w:rsidRPr="00E44F50" w:rsidRDefault="00E760C9" w:rsidP="0040337F">
      <w:pPr>
        <w:pStyle w:val="Akapitzlist"/>
        <w:numPr>
          <w:ilvl w:val="0"/>
          <w:numId w:val="1"/>
        </w:numPr>
        <w:spacing w:line="360" w:lineRule="auto"/>
        <w:ind w:left="426" w:hanging="426"/>
        <w:contextualSpacing/>
        <w:rPr>
          <w:rFonts w:ascii="Calibri" w:hAnsi="Calibri" w:cs="Calibri"/>
          <w:color w:val="000000"/>
        </w:rPr>
      </w:pPr>
      <w:r w:rsidRPr="005C1406">
        <w:rPr>
          <w:rFonts w:ascii="Calibri" w:hAnsi="Calibri" w:cs="Calibri"/>
          <w:color w:val="000000"/>
        </w:rPr>
        <w:t xml:space="preserve">Wykonawca nie może przenosić praw i obowiązków wynikających z </w:t>
      </w:r>
      <w:r w:rsidR="001618C5">
        <w:rPr>
          <w:rFonts w:ascii="Calibri" w:hAnsi="Calibri" w:cs="Calibri"/>
          <w:color w:val="000000"/>
        </w:rPr>
        <w:t>niniejszej U</w:t>
      </w:r>
      <w:r w:rsidRPr="005C1406">
        <w:rPr>
          <w:rFonts w:ascii="Calibri" w:hAnsi="Calibri" w:cs="Calibri"/>
          <w:color w:val="000000"/>
        </w:rPr>
        <w:t>mowy na rzecz osoby trzeciej bez pisemnej zgody Zamawiającego. Treść dokumentów, dotyczących przenoszenia praw i</w:t>
      </w:r>
      <w:r w:rsidR="00A0274E">
        <w:rPr>
          <w:rFonts w:ascii="Calibri" w:hAnsi="Calibri" w:cs="Calibri"/>
          <w:color w:val="000000"/>
        </w:rPr>
        <w:t> </w:t>
      </w:r>
      <w:r w:rsidRPr="005C1406">
        <w:rPr>
          <w:rFonts w:ascii="Calibri" w:hAnsi="Calibri" w:cs="Calibri"/>
          <w:color w:val="000000"/>
        </w:rPr>
        <w:t>obowiązków (umowy o przelew, pożyczki, zawiadomienia, oświadczenia itp.) nie może stać w</w:t>
      </w:r>
      <w:r w:rsidR="00A0274E">
        <w:rPr>
          <w:rFonts w:ascii="Calibri" w:hAnsi="Calibri" w:cs="Calibri"/>
          <w:color w:val="000000"/>
        </w:rPr>
        <w:t> </w:t>
      </w:r>
      <w:r w:rsidRPr="005C1406">
        <w:rPr>
          <w:rFonts w:ascii="Calibri" w:hAnsi="Calibri" w:cs="Calibri"/>
          <w:color w:val="000000"/>
        </w:rPr>
        <w:t xml:space="preserve">sprzeczności z postanowieniami niniejszej </w:t>
      </w:r>
      <w:r w:rsidR="001618C5">
        <w:rPr>
          <w:rFonts w:ascii="Calibri" w:hAnsi="Calibri" w:cs="Calibri"/>
          <w:color w:val="000000"/>
        </w:rPr>
        <w:t>U</w:t>
      </w:r>
      <w:r w:rsidRPr="005C1406">
        <w:rPr>
          <w:rFonts w:ascii="Calibri" w:hAnsi="Calibri" w:cs="Calibri"/>
          <w:color w:val="000000"/>
        </w:rPr>
        <w:t>mowy.</w:t>
      </w:r>
    </w:p>
    <w:p w14:paraId="14F9A862" w14:textId="7D40CEA0" w:rsidR="00E760C9" w:rsidRPr="005C1406" w:rsidRDefault="00E760C9" w:rsidP="00012ADE">
      <w:pPr>
        <w:pStyle w:val="Nagwek1"/>
      </w:pPr>
      <w:r w:rsidRPr="005C1406">
        <w:t>§</w:t>
      </w:r>
      <w:r w:rsidR="0021765C">
        <w:t xml:space="preserve"> </w:t>
      </w:r>
      <w:r w:rsidR="00FF569A" w:rsidRPr="005C1406">
        <w:t>5</w:t>
      </w:r>
      <w:r w:rsidR="00012ADE">
        <w:t xml:space="preserve"> </w:t>
      </w:r>
      <w:r w:rsidRPr="005C1406">
        <w:t>Kary umowne</w:t>
      </w:r>
    </w:p>
    <w:p w14:paraId="742C1AAF" w14:textId="59795EB6"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 xml:space="preserve">Strony ustalają odpowiedzialność za niewykonanie lub nienależyte wykonanie </w:t>
      </w:r>
      <w:r w:rsidR="001618C5">
        <w:rPr>
          <w:rFonts w:ascii="Calibri" w:hAnsi="Calibri" w:cs="Calibri"/>
        </w:rPr>
        <w:t>niniejszej U</w:t>
      </w:r>
      <w:r w:rsidRPr="00CE2926">
        <w:rPr>
          <w:rFonts w:ascii="Calibri" w:hAnsi="Calibri" w:cs="Calibri"/>
        </w:rPr>
        <w:t>mowy w</w:t>
      </w:r>
      <w:r w:rsidR="00A0274E">
        <w:rPr>
          <w:rFonts w:ascii="Calibri" w:hAnsi="Calibri" w:cs="Calibri"/>
        </w:rPr>
        <w:t> </w:t>
      </w:r>
      <w:r w:rsidRPr="00CE2926">
        <w:rPr>
          <w:rFonts w:ascii="Calibri" w:hAnsi="Calibri" w:cs="Calibri"/>
        </w:rPr>
        <w:t>formie kar umownych.</w:t>
      </w:r>
    </w:p>
    <w:p w14:paraId="5B089E4A" w14:textId="77777777"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Wykonawca zapłaci Zamawiającemu karę umowną w przypadku:</w:t>
      </w:r>
    </w:p>
    <w:p w14:paraId="74AD5A51" w14:textId="6D42D4D1" w:rsidR="00EA12EA" w:rsidRPr="00CE2926" w:rsidRDefault="00EA12EA" w:rsidP="0040337F">
      <w:pPr>
        <w:pStyle w:val="Akapitzlist"/>
        <w:numPr>
          <w:ilvl w:val="1"/>
          <w:numId w:val="2"/>
        </w:numPr>
        <w:spacing w:line="360" w:lineRule="auto"/>
        <w:ind w:left="851" w:hanging="284"/>
        <w:contextualSpacing/>
        <w:rPr>
          <w:rFonts w:ascii="Calibri" w:hAnsi="Calibri" w:cs="Calibri"/>
        </w:rPr>
      </w:pPr>
      <w:r w:rsidRPr="00CE2926">
        <w:rPr>
          <w:rFonts w:ascii="Calibri" w:hAnsi="Calibri" w:cs="Calibri"/>
        </w:rPr>
        <w:t xml:space="preserve">odstąpienia od </w:t>
      </w:r>
      <w:r w:rsidR="00410EF3">
        <w:rPr>
          <w:rFonts w:ascii="Calibri" w:hAnsi="Calibri" w:cs="Calibri"/>
        </w:rPr>
        <w:t>U</w:t>
      </w:r>
      <w:r w:rsidRPr="00CE2926">
        <w:rPr>
          <w:rFonts w:ascii="Calibri" w:hAnsi="Calibri" w:cs="Calibri"/>
        </w:rPr>
        <w:t xml:space="preserve">mowy przez Zamawiającego z przyczyn, za które odpowiedzialność ponosi Wykonawca lub rozwiązania </w:t>
      </w:r>
      <w:r w:rsidR="00410EF3">
        <w:rPr>
          <w:rFonts w:ascii="Calibri" w:hAnsi="Calibri" w:cs="Calibri"/>
        </w:rPr>
        <w:t>U</w:t>
      </w:r>
      <w:r w:rsidRPr="00CE2926">
        <w:rPr>
          <w:rFonts w:ascii="Calibri" w:hAnsi="Calibri" w:cs="Calibri"/>
        </w:rPr>
        <w:t>mowy (wypowiedzenia lub odstąpienia) przez Wykonawcę z</w:t>
      </w:r>
      <w:r w:rsidR="00A0274E">
        <w:rPr>
          <w:rFonts w:ascii="Calibri" w:hAnsi="Calibri" w:cs="Calibri"/>
        </w:rPr>
        <w:t> </w:t>
      </w:r>
      <w:r w:rsidRPr="00CE2926">
        <w:rPr>
          <w:rFonts w:ascii="Calibri" w:hAnsi="Calibri" w:cs="Calibri"/>
        </w:rPr>
        <w:t xml:space="preserve">przyczyn, za które odpowiedzialność ponosi Wykonawca – w wysokości 10% wartości wynagrodzenia brutto Wykonawcy określonego w § 4 ust. 1, w przypadku częściowego odstąpienia od </w:t>
      </w:r>
      <w:r w:rsidR="00410EF3">
        <w:rPr>
          <w:rFonts w:ascii="Calibri" w:hAnsi="Calibri" w:cs="Calibri"/>
        </w:rPr>
        <w:t>U</w:t>
      </w:r>
      <w:r w:rsidRPr="00CE2926">
        <w:rPr>
          <w:rFonts w:ascii="Calibri" w:hAnsi="Calibri" w:cs="Calibri"/>
        </w:rPr>
        <w:t xml:space="preserve">mowy w wysokości 15% wynagrodzenia pozostałego do zapłaty za niezrealizowaną część </w:t>
      </w:r>
      <w:r w:rsidR="00410EF3">
        <w:rPr>
          <w:rFonts w:ascii="Calibri" w:hAnsi="Calibri" w:cs="Calibri"/>
        </w:rPr>
        <w:t>U</w:t>
      </w:r>
      <w:r w:rsidRPr="00CE2926">
        <w:rPr>
          <w:rFonts w:ascii="Calibri" w:hAnsi="Calibri" w:cs="Calibri"/>
        </w:rPr>
        <w:t>mowy;</w:t>
      </w:r>
    </w:p>
    <w:p w14:paraId="692F1407" w14:textId="2222D6A6" w:rsidR="00EA12EA" w:rsidRPr="00CE2926" w:rsidRDefault="00EA12EA" w:rsidP="0040337F">
      <w:pPr>
        <w:pStyle w:val="Akapitzlist"/>
        <w:numPr>
          <w:ilvl w:val="1"/>
          <w:numId w:val="2"/>
        </w:numPr>
        <w:spacing w:line="360" w:lineRule="auto"/>
        <w:ind w:left="851" w:hanging="284"/>
        <w:contextualSpacing/>
        <w:rPr>
          <w:rFonts w:ascii="Calibri" w:hAnsi="Calibri" w:cs="Calibri"/>
        </w:rPr>
      </w:pPr>
      <w:r w:rsidRPr="00CE2926">
        <w:rPr>
          <w:rFonts w:ascii="Calibri" w:hAnsi="Calibri" w:cs="Calibri"/>
        </w:rPr>
        <w:t>opóźnienia w dostawie (przez dostawę należy rozumieć dostarczenie serwera niezgodnie z</w:t>
      </w:r>
      <w:r w:rsidR="00A0274E">
        <w:rPr>
          <w:rFonts w:ascii="Calibri" w:hAnsi="Calibri" w:cs="Calibri"/>
        </w:rPr>
        <w:t> </w:t>
      </w:r>
      <w:r w:rsidRPr="00CE2926">
        <w:rPr>
          <w:rFonts w:ascii="Calibri" w:hAnsi="Calibri" w:cs="Calibri"/>
        </w:rPr>
        <w:t>wymogami Zamawiającego, w szczególności z</w:t>
      </w:r>
      <w:r w:rsidR="00410EF3">
        <w:rPr>
          <w:rFonts w:ascii="Calibri" w:hAnsi="Calibri" w:cs="Calibri"/>
        </w:rPr>
        <w:t>e Szczegółowym o</w:t>
      </w:r>
      <w:r w:rsidRPr="00CE2926">
        <w:rPr>
          <w:rFonts w:ascii="Calibri" w:hAnsi="Calibri" w:cs="Calibri"/>
        </w:rPr>
        <w:t>pisem przedmiotu zamówienia) – w wysokości 0,2% wynagrodzenia brutto, o którym mowa w § 4 ust. 1, za każdy dzień roboczy opóźnienia w dostawie;</w:t>
      </w:r>
    </w:p>
    <w:p w14:paraId="4611C03A" w14:textId="08646DD4" w:rsidR="00EA12EA" w:rsidRPr="00CE2926" w:rsidRDefault="00EA12EA" w:rsidP="0040337F">
      <w:pPr>
        <w:pStyle w:val="Akapitzlist"/>
        <w:numPr>
          <w:ilvl w:val="1"/>
          <w:numId w:val="2"/>
        </w:numPr>
        <w:spacing w:line="360" w:lineRule="auto"/>
        <w:ind w:left="851" w:hanging="284"/>
        <w:contextualSpacing/>
        <w:rPr>
          <w:rFonts w:ascii="Calibri" w:hAnsi="Calibri" w:cs="Calibri"/>
        </w:rPr>
      </w:pPr>
      <w:r w:rsidRPr="00CE2926">
        <w:rPr>
          <w:rFonts w:ascii="Calibri" w:hAnsi="Calibri" w:cs="Calibri"/>
        </w:rPr>
        <w:lastRenderedPageBreak/>
        <w:t>naprawy trwającej ponad jeden dzień roboczy i nieudostępnienia w ramach gwarancji urządzeń zastępczych o parametrach nie gorszych niż naprawiany – w wysokości 0,1% wynagrodzenia brutto, o którym mowa w § 4 ust. 1, za każdy dzień opóźnienia;</w:t>
      </w:r>
    </w:p>
    <w:p w14:paraId="02798678" w14:textId="6AB3673D" w:rsidR="00EA12EA" w:rsidRPr="00301A34" w:rsidRDefault="00EA12EA" w:rsidP="00301A34">
      <w:pPr>
        <w:pStyle w:val="Akapitzlist"/>
        <w:numPr>
          <w:ilvl w:val="1"/>
          <w:numId w:val="2"/>
        </w:numPr>
        <w:spacing w:line="360" w:lineRule="auto"/>
        <w:ind w:left="851" w:hanging="284"/>
        <w:contextualSpacing/>
        <w:rPr>
          <w:rFonts w:ascii="Calibri" w:hAnsi="Calibri" w:cs="Calibri"/>
        </w:rPr>
      </w:pPr>
      <w:r w:rsidRPr="00CE2926">
        <w:rPr>
          <w:rFonts w:ascii="Calibri" w:hAnsi="Calibri" w:cs="Calibri"/>
        </w:rPr>
        <w:t xml:space="preserve">niewywiązania się z innych obowiązków wynikających z gwarancji niż wymienione wyżej – każdorazowo w wysokości 0,2% całkowitego wynagrodzenia brutto, o którym mowa w § 4 ust. 1, za każde uchybienie w stosunku do opisanych w </w:t>
      </w:r>
      <w:r w:rsidR="00410EF3">
        <w:rPr>
          <w:rFonts w:ascii="Calibri" w:hAnsi="Calibri" w:cs="Calibri"/>
        </w:rPr>
        <w:t>Szczegółowym o</w:t>
      </w:r>
      <w:r w:rsidRPr="00CE2926">
        <w:rPr>
          <w:rFonts w:ascii="Calibri" w:hAnsi="Calibri" w:cs="Calibri"/>
        </w:rPr>
        <w:t>pisie przedmiotu zamówienia i</w:t>
      </w:r>
      <w:r w:rsidR="00A0274E">
        <w:rPr>
          <w:rFonts w:ascii="Calibri" w:hAnsi="Calibri" w:cs="Calibri"/>
        </w:rPr>
        <w:t> </w:t>
      </w:r>
      <w:r w:rsidRPr="00CE2926">
        <w:rPr>
          <w:rFonts w:ascii="Calibri" w:hAnsi="Calibri" w:cs="Calibri"/>
        </w:rPr>
        <w:t>Zapytaniu ofertowym, zasad i</w:t>
      </w:r>
      <w:r w:rsidR="00410EF3">
        <w:rPr>
          <w:rFonts w:ascii="Calibri" w:hAnsi="Calibri" w:cs="Calibri"/>
        </w:rPr>
        <w:t xml:space="preserve"> </w:t>
      </w:r>
      <w:r w:rsidRPr="00CE2926">
        <w:rPr>
          <w:rFonts w:ascii="Calibri" w:hAnsi="Calibri" w:cs="Calibri"/>
        </w:rPr>
        <w:t>warunków realizacji zamówienia i gwarancji</w:t>
      </w:r>
      <w:r w:rsidR="00410EF3" w:rsidRPr="00301A34">
        <w:rPr>
          <w:rFonts w:cs="Calibri"/>
        </w:rPr>
        <w:t>.</w:t>
      </w:r>
    </w:p>
    <w:p w14:paraId="0B2853B5" w14:textId="77777777"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Kary umowne mogą podlegać łączeniu.</w:t>
      </w:r>
    </w:p>
    <w:p w14:paraId="251FFD62" w14:textId="77777777"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Na kary umowne zostanie wystawiona przez Zamawiającego nota obciążeniowa.</w:t>
      </w:r>
    </w:p>
    <w:p w14:paraId="57484CAB" w14:textId="25F0B754"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Termin zapłaty kar umownych, wskazany w nocie obciążeniowej, będzie liczony od dnia doręczenia noty drugiej Stronie. Doręczenie może odbywać się za pośrednictwem operatora pocztowego, kuriera, osobiście, za pośrednictwem poczty elektronicznej (skan podpisanej noty), na adresy i numery, o</w:t>
      </w:r>
      <w:r w:rsidR="00A0274E">
        <w:rPr>
          <w:rFonts w:ascii="Calibri" w:hAnsi="Calibri" w:cs="Calibri"/>
        </w:rPr>
        <w:t> </w:t>
      </w:r>
      <w:r w:rsidRPr="00CE2926">
        <w:rPr>
          <w:rFonts w:ascii="Calibri" w:hAnsi="Calibri" w:cs="Calibri"/>
        </w:rPr>
        <w:t xml:space="preserve">których mowa w § </w:t>
      </w:r>
      <w:r w:rsidR="005D5DEE" w:rsidRPr="00CE2926">
        <w:rPr>
          <w:rFonts w:ascii="Calibri" w:hAnsi="Calibri" w:cs="Calibri"/>
        </w:rPr>
        <w:t>8</w:t>
      </w:r>
      <w:r w:rsidRPr="00CE2926">
        <w:rPr>
          <w:rFonts w:ascii="Calibri" w:hAnsi="Calibri" w:cs="Calibri"/>
        </w:rPr>
        <w:t xml:space="preserve"> ust. </w:t>
      </w:r>
      <w:r w:rsidR="005D5DEE" w:rsidRPr="00CE2926">
        <w:rPr>
          <w:rFonts w:ascii="Calibri" w:hAnsi="Calibri" w:cs="Calibri"/>
        </w:rPr>
        <w:t>4 i 5</w:t>
      </w:r>
      <w:r w:rsidRPr="00CE2926">
        <w:rPr>
          <w:rFonts w:ascii="Calibri" w:hAnsi="Calibri" w:cs="Calibri"/>
        </w:rPr>
        <w:t>.</w:t>
      </w:r>
    </w:p>
    <w:p w14:paraId="0BB20FEF" w14:textId="5594E6BE" w:rsidR="00EA12EA" w:rsidRPr="00CE2926" w:rsidRDefault="00EA12EA" w:rsidP="0040337F">
      <w:pPr>
        <w:pStyle w:val="Akapitzlist"/>
        <w:numPr>
          <w:ilvl w:val="0"/>
          <w:numId w:val="2"/>
        </w:numPr>
        <w:spacing w:line="360" w:lineRule="auto"/>
        <w:ind w:left="426" w:hanging="426"/>
        <w:contextualSpacing/>
        <w:rPr>
          <w:rFonts w:ascii="Calibri" w:hAnsi="Calibri" w:cs="Calibri"/>
        </w:rPr>
      </w:pPr>
      <w:r w:rsidRPr="00CE2926">
        <w:rPr>
          <w:rFonts w:ascii="Calibri" w:hAnsi="Calibri" w:cs="Calibri"/>
        </w:rPr>
        <w:t>W przypadku pokrycia kar umownych z wynagrodzenia Wykonawcy</w:t>
      </w:r>
      <w:r w:rsidR="00185374">
        <w:rPr>
          <w:rFonts w:ascii="Calibri" w:hAnsi="Calibri" w:cs="Calibri"/>
        </w:rPr>
        <w:t>,</w:t>
      </w:r>
      <w:r w:rsidRPr="00CE2926">
        <w:rPr>
          <w:rFonts w:ascii="Calibri" w:hAnsi="Calibri" w:cs="Calibri"/>
        </w:rPr>
        <w:t xml:space="preserve"> do potrącenia dojdzie po upływie terminu wskazanego w nocie obciążeniowej przewidzianego na zapłatę kary umownej, a jeżeli termin ten nie zostałby oznaczony w nocie obciążeniowej, w terminie 14 dni od dnia otrzymania noty obciążeniowej. Wykonawca wyraża zgodę na potrącenie należności z tytułu kar umownych z</w:t>
      </w:r>
      <w:r w:rsidR="00A0274E">
        <w:rPr>
          <w:rFonts w:ascii="Calibri" w:hAnsi="Calibri" w:cs="Calibri"/>
        </w:rPr>
        <w:t> </w:t>
      </w:r>
      <w:r w:rsidRPr="00CE2926">
        <w:rPr>
          <w:rFonts w:ascii="Calibri" w:hAnsi="Calibri" w:cs="Calibri"/>
        </w:rPr>
        <w:t>wynagrodzenia, o którym mowa w § 4 ust. 1.</w:t>
      </w:r>
    </w:p>
    <w:p w14:paraId="25C85D81" w14:textId="77777777" w:rsidR="00D01C8E" w:rsidRPr="00CE2926" w:rsidRDefault="00D01C8E" w:rsidP="0040337F">
      <w:pPr>
        <w:pStyle w:val="Akapitzlist"/>
        <w:numPr>
          <w:ilvl w:val="0"/>
          <w:numId w:val="2"/>
        </w:numPr>
        <w:spacing w:line="360" w:lineRule="auto"/>
        <w:ind w:left="426" w:hanging="426"/>
        <w:contextualSpacing/>
        <w:rPr>
          <w:rFonts w:ascii="Calibri" w:hAnsi="Calibri" w:cs="Calibri"/>
        </w:rPr>
      </w:pPr>
      <w:bookmarkStart w:id="3" w:name="_Hlk219357167"/>
      <w:r w:rsidRPr="00CE2926">
        <w:rPr>
          <w:rFonts w:ascii="Calibri" w:hAnsi="Calibri" w:cs="Calibri"/>
        </w:rPr>
        <w:t>Zamawiający zastrzega sobie prawo dochodzenia odszkodowania do wysokości poniesionej szkody, niezależnie od kar umownych</w:t>
      </w:r>
      <w:bookmarkEnd w:id="3"/>
      <w:r w:rsidRPr="00CE2926">
        <w:rPr>
          <w:rFonts w:ascii="Calibri" w:hAnsi="Calibri" w:cs="Calibri"/>
        </w:rPr>
        <w:t>.</w:t>
      </w:r>
    </w:p>
    <w:p w14:paraId="0863F6F2" w14:textId="5C04C500" w:rsidR="00E760C9" w:rsidRPr="005C1406" w:rsidRDefault="00E760C9" w:rsidP="00012ADE">
      <w:pPr>
        <w:pStyle w:val="Nagwek1"/>
      </w:pPr>
      <w:r w:rsidRPr="005C1406">
        <w:t xml:space="preserve">§ </w:t>
      </w:r>
      <w:r w:rsidR="00FF569A" w:rsidRPr="005C1406">
        <w:t>6</w:t>
      </w:r>
      <w:r w:rsidR="00012ADE">
        <w:t xml:space="preserve"> </w:t>
      </w:r>
      <w:r w:rsidR="005D5DEE">
        <w:t>O</w:t>
      </w:r>
      <w:r w:rsidRPr="005C1406">
        <w:t>dstąpienie od umowy</w:t>
      </w:r>
    </w:p>
    <w:p w14:paraId="7E055011" w14:textId="353C89EB" w:rsidR="00E760C9" w:rsidRPr="00CE2926" w:rsidRDefault="00E760C9" w:rsidP="0040337F">
      <w:pPr>
        <w:pStyle w:val="Akapitzlist"/>
        <w:numPr>
          <w:ilvl w:val="0"/>
          <w:numId w:val="3"/>
        </w:numPr>
        <w:spacing w:line="360" w:lineRule="auto"/>
        <w:ind w:left="426" w:hanging="426"/>
        <w:contextualSpacing/>
        <w:rPr>
          <w:rFonts w:ascii="Calibri" w:hAnsi="Calibri" w:cs="Calibri"/>
        </w:rPr>
      </w:pPr>
      <w:r w:rsidRPr="00CE2926">
        <w:rPr>
          <w:rFonts w:ascii="Calibri" w:hAnsi="Calibri" w:cs="Calibri"/>
        </w:rPr>
        <w:t xml:space="preserve">Poza przypadkami określonymi przepisami powszechnie obowiązującego prawa, Zamawiającemu przysługuje </w:t>
      </w:r>
      <w:r w:rsidR="00B13320" w:rsidRPr="00CE2926">
        <w:rPr>
          <w:rFonts w:ascii="Calibri" w:hAnsi="Calibri" w:cs="Calibri"/>
        </w:rPr>
        <w:t>prawo</w:t>
      </w:r>
      <w:r w:rsidRPr="00CE2926">
        <w:rPr>
          <w:rFonts w:ascii="Calibri" w:hAnsi="Calibri" w:cs="Calibri"/>
        </w:rPr>
        <w:t xml:space="preserve"> odstąpienia od </w:t>
      </w:r>
      <w:r w:rsidR="001618C5">
        <w:rPr>
          <w:rFonts w:ascii="Calibri" w:hAnsi="Calibri" w:cs="Calibri"/>
        </w:rPr>
        <w:t>niniejszej U</w:t>
      </w:r>
      <w:r w:rsidRPr="00CE2926">
        <w:rPr>
          <w:rFonts w:ascii="Calibri" w:hAnsi="Calibri" w:cs="Calibri"/>
        </w:rPr>
        <w:t>mowy, w sytuacji:</w:t>
      </w:r>
    </w:p>
    <w:p w14:paraId="4A4E4485" w14:textId="562B4277" w:rsidR="005D5DEE" w:rsidRDefault="00E760C9" w:rsidP="0040337F">
      <w:pPr>
        <w:pStyle w:val="Akapitzlist"/>
        <w:numPr>
          <w:ilvl w:val="0"/>
          <w:numId w:val="11"/>
        </w:numPr>
        <w:spacing w:line="360" w:lineRule="auto"/>
        <w:ind w:left="851" w:hanging="284"/>
        <w:contextualSpacing/>
        <w:rPr>
          <w:rFonts w:ascii="Calibri" w:hAnsi="Calibri" w:cs="Calibri"/>
        </w:rPr>
      </w:pPr>
      <w:r w:rsidRPr="00CE2926">
        <w:rPr>
          <w:rFonts w:ascii="Calibri" w:hAnsi="Calibri" w:cs="Calibri"/>
        </w:rPr>
        <w:t xml:space="preserve">gdy Wykonawca nie zrealizuje </w:t>
      </w:r>
      <w:r w:rsidR="00D01C8E" w:rsidRPr="00CE2926">
        <w:rPr>
          <w:rFonts w:ascii="Calibri" w:hAnsi="Calibri" w:cs="Calibri"/>
        </w:rPr>
        <w:t>przedmiotu zamówienia</w:t>
      </w:r>
      <w:r w:rsidR="005E24C7" w:rsidRPr="00CE2926">
        <w:rPr>
          <w:rFonts w:ascii="Calibri" w:hAnsi="Calibri" w:cs="Calibri"/>
        </w:rPr>
        <w:t xml:space="preserve"> </w:t>
      </w:r>
      <w:r w:rsidRPr="00CE2926">
        <w:rPr>
          <w:rFonts w:ascii="Calibri" w:hAnsi="Calibri" w:cs="Calibri"/>
        </w:rPr>
        <w:t>w wyznaczonym terminie,</w:t>
      </w:r>
    </w:p>
    <w:p w14:paraId="560D255D" w14:textId="14E627B5" w:rsidR="0021765C" w:rsidRDefault="0021765C" w:rsidP="0040337F">
      <w:pPr>
        <w:pStyle w:val="Akapitzlist"/>
        <w:numPr>
          <w:ilvl w:val="0"/>
          <w:numId w:val="11"/>
        </w:numPr>
        <w:spacing w:line="360" w:lineRule="auto"/>
        <w:ind w:left="851" w:hanging="284"/>
        <w:contextualSpacing/>
        <w:rPr>
          <w:rFonts w:ascii="Calibri" w:hAnsi="Calibri" w:cs="Calibri"/>
        </w:rPr>
      </w:pPr>
      <w:r>
        <w:rPr>
          <w:rFonts w:ascii="Calibri" w:hAnsi="Calibri" w:cs="Calibri"/>
        </w:rPr>
        <w:t xml:space="preserve">gdy </w:t>
      </w:r>
      <w:r w:rsidR="0043277D">
        <w:rPr>
          <w:rFonts w:ascii="Calibri" w:hAnsi="Calibri" w:cs="Calibri"/>
        </w:rPr>
        <w:t>W</w:t>
      </w:r>
      <w:r>
        <w:rPr>
          <w:rFonts w:ascii="Calibri" w:hAnsi="Calibri" w:cs="Calibri"/>
        </w:rPr>
        <w:t>ykonawca realizuje przedmiot zamówienia w sposób sprzeczny z zawartą Umową,</w:t>
      </w:r>
    </w:p>
    <w:p w14:paraId="4C240E3A" w14:textId="42617588" w:rsidR="00E760C9" w:rsidRPr="0021765C" w:rsidRDefault="0021765C" w:rsidP="0021765C">
      <w:pPr>
        <w:pStyle w:val="Akapitzlist"/>
        <w:numPr>
          <w:ilvl w:val="0"/>
          <w:numId w:val="11"/>
        </w:numPr>
        <w:spacing w:line="360" w:lineRule="auto"/>
        <w:ind w:left="851" w:hanging="284"/>
        <w:contextualSpacing/>
        <w:rPr>
          <w:rFonts w:ascii="Calibri" w:hAnsi="Calibri" w:cs="Calibri"/>
        </w:rPr>
      </w:pPr>
      <w:r>
        <w:rPr>
          <w:rFonts w:ascii="Calibri" w:hAnsi="Calibri" w:cs="Calibri"/>
        </w:rPr>
        <w:t>gdy Wykonawca zaprzestał prowadzenia działalności</w:t>
      </w:r>
      <w:r w:rsidR="00E760C9" w:rsidRPr="0021765C">
        <w:rPr>
          <w:rFonts w:cs="Calibri"/>
        </w:rPr>
        <w:t>.</w:t>
      </w:r>
    </w:p>
    <w:p w14:paraId="1E42A808" w14:textId="2C8B6312" w:rsidR="00E760C9" w:rsidRPr="00CE2926" w:rsidRDefault="00E760C9" w:rsidP="0040337F">
      <w:pPr>
        <w:pStyle w:val="Akapitzlist"/>
        <w:numPr>
          <w:ilvl w:val="0"/>
          <w:numId w:val="3"/>
        </w:numPr>
        <w:spacing w:line="360" w:lineRule="auto"/>
        <w:ind w:left="426" w:hanging="426"/>
        <w:contextualSpacing/>
        <w:rPr>
          <w:rFonts w:ascii="Calibri" w:hAnsi="Calibri" w:cs="Calibri"/>
        </w:rPr>
      </w:pPr>
      <w:r w:rsidRPr="00CE2926">
        <w:rPr>
          <w:rFonts w:ascii="Calibri" w:hAnsi="Calibri" w:cs="Calibri"/>
        </w:rPr>
        <w:t xml:space="preserve">Wykonawcy przysługuje prawo odstąpienia od </w:t>
      </w:r>
      <w:r w:rsidR="001618C5">
        <w:rPr>
          <w:rFonts w:ascii="Calibri" w:hAnsi="Calibri" w:cs="Calibri"/>
        </w:rPr>
        <w:t>niniejszej U</w:t>
      </w:r>
      <w:r w:rsidRPr="00CE2926">
        <w:rPr>
          <w:rFonts w:ascii="Calibri" w:hAnsi="Calibri" w:cs="Calibri"/>
        </w:rPr>
        <w:t>mowy, jeżeli Zamawiający bez podania przyczyny odmawia odbioru zamówionego przedmiotu umowy.</w:t>
      </w:r>
    </w:p>
    <w:p w14:paraId="7E34F007" w14:textId="4AB326A9" w:rsidR="00E760C9" w:rsidRPr="00CE2926" w:rsidRDefault="00E760C9" w:rsidP="0040337F">
      <w:pPr>
        <w:pStyle w:val="Akapitzlist"/>
        <w:numPr>
          <w:ilvl w:val="0"/>
          <w:numId w:val="3"/>
        </w:numPr>
        <w:spacing w:line="360" w:lineRule="auto"/>
        <w:ind w:left="426" w:hanging="426"/>
        <w:contextualSpacing/>
        <w:rPr>
          <w:rFonts w:ascii="Calibri" w:hAnsi="Calibri" w:cs="Calibri"/>
        </w:rPr>
      </w:pPr>
      <w:r w:rsidRPr="00CE2926">
        <w:rPr>
          <w:rFonts w:ascii="Calibri" w:hAnsi="Calibri" w:cs="Calibri"/>
        </w:rPr>
        <w:t xml:space="preserve">Oświadczenie o odstąpieniu od </w:t>
      </w:r>
      <w:r w:rsidR="001618C5">
        <w:rPr>
          <w:rFonts w:ascii="Calibri" w:hAnsi="Calibri" w:cs="Calibri"/>
        </w:rPr>
        <w:t>niniejszej U</w:t>
      </w:r>
      <w:r w:rsidRPr="00CE2926">
        <w:rPr>
          <w:rFonts w:ascii="Calibri" w:hAnsi="Calibri" w:cs="Calibri"/>
        </w:rPr>
        <w:t>mowy powinno zostać złożone pisemnie w terminie 5 dni od dnia, w którym strona dowiedziała się o przyczynie odstąpienia.</w:t>
      </w:r>
    </w:p>
    <w:p w14:paraId="408D2B6A" w14:textId="74E42439" w:rsidR="00E760C9" w:rsidRPr="00CE2926" w:rsidRDefault="00E760C9" w:rsidP="0040337F">
      <w:pPr>
        <w:pStyle w:val="Akapitzlist"/>
        <w:numPr>
          <w:ilvl w:val="0"/>
          <w:numId w:val="3"/>
        </w:numPr>
        <w:spacing w:line="360" w:lineRule="auto"/>
        <w:ind w:left="426" w:hanging="426"/>
        <w:contextualSpacing/>
        <w:rPr>
          <w:rFonts w:ascii="Calibri" w:hAnsi="Calibri" w:cs="Calibri"/>
        </w:rPr>
      </w:pPr>
      <w:r w:rsidRPr="00CE2926">
        <w:rPr>
          <w:rFonts w:ascii="Calibri" w:hAnsi="Calibri" w:cs="Calibri"/>
        </w:rPr>
        <w:t xml:space="preserve">Odstąpienie od </w:t>
      </w:r>
      <w:r w:rsidR="001618C5">
        <w:rPr>
          <w:rFonts w:ascii="Calibri" w:hAnsi="Calibri" w:cs="Calibri"/>
        </w:rPr>
        <w:t>niniejszej U</w:t>
      </w:r>
      <w:r w:rsidRPr="00CE2926">
        <w:rPr>
          <w:rFonts w:ascii="Calibri" w:hAnsi="Calibri" w:cs="Calibri"/>
        </w:rPr>
        <w:t>mowy nie pozbawia Zamawiającego prawa do żądania kar umownych.</w:t>
      </w:r>
    </w:p>
    <w:p w14:paraId="3486DCD3" w14:textId="50B48583" w:rsidR="00E760C9" w:rsidRPr="005C1406" w:rsidRDefault="00E760C9" w:rsidP="00012ADE">
      <w:pPr>
        <w:pStyle w:val="Nagwek1"/>
      </w:pPr>
      <w:r w:rsidRPr="005C1406">
        <w:lastRenderedPageBreak/>
        <w:t xml:space="preserve">§ </w:t>
      </w:r>
      <w:r w:rsidR="00FF569A" w:rsidRPr="005C1406">
        <w:t>7</w:t>
      </w:r>
      <w:r w:rsidR="00012ADE">
        <w:t xml:space="preserve"> </w:t>
      </w:r>
      <w:r w:rsidRPr="005C1406">
        <w:t>Warunki gwarancji i serwisu</w:t>
      </w:r>
    </w:p>
    <w:p w14:paraId="34D25DAD" w14:textId="2FE6C23E" w:rsidR="00E760C9" w:rsidRPr="00A10D70" w:rsidRDefault="00E760C9" w:rsidP="0040337F">
      <w:pPr>
        <w:pStyle w:val="Akapitzlist"/>
        <w:numPr>
          <w:ilvl w:val="0"/>
          <w:numId w:val="4"/>
        </w:numPr>
        <w:autoSpaceDE w:val="0"/>
        <w:autoSpaceDN w:val="0"/>
        <w:adjustRightInd w:val="0"/>
        <w:spacing w:line="360" w:lineRule="auto"/>
        <w:ind w:left="426" w:hanging="426"/>
        <w:contextualSpacing/>
        <w:rPr>
          <w:rFonts w:ascii="Calibri" w:hAnsi="Calibri" w:cs="Calibri"/>
        </w:rPr>
      </w:pPr>
      <w:r w:rsidRPr="00EA12EA">
        <w:rPr>
          <w:rFonts w:ascii="Calibri" w:hAnsi="Calibri" w:cs="Calibri"/>
        </w:rPr>
        <w:t xml:space="preserve"> </w:t>
      </w:r>
      <w:r w:rsidRPr="00A10D70">
        <w:rPr>
          <w:rFonts w:ascii="Calibri" w:hAnsi="Calibri" w:cs="Calibri"/>
        </w:rPr>
        <w:t xml:space="preserve">Wykonawca udziela Zamawiającemu gwarancji na przedmiot umowy </w:t>
      </w:r>
      <w:r w:rsidR="00C84542" w:rsidRPr="00A10D70">
        <w:rPr>
          <w:rFonts w:ascii="Calibri" w:hAnsi="Calibri" w:cs="Calibri"/>
        </w:rPr>
        <w:t xml:space="preserve">liczonej od daty </w:t>
      </w:r>
      <w:r w:rsidR="001E305B" w:rsidRPr="00A10D70">
        <w:rPr>
          <w:rFonts w:ascii="Calibri" w:hAnsi="Calibri" w:cs="Calibri"/>
        </w:rPr>
        <w:t xml:space="preserve">wystawienia faktury sprzedaży po </w:t>
      </w:r>
      <w:r w:rsidR="00C84542" w:rsidRPr="00A10D70">
        <w:rPr>
          <w:rFonts w:ascii="Calibri" w:hAnsi="Calibri" w:cs="Calibri"/>
        </w:rPr>
        <w:t>podpisani</w:t>
      </w:r>
      <w:r w:rsidR="001E305B" w:rsidRPr="00A10D70">
        <w:rPr>
          <w:rFonts w:ascii="Calibri" w:hAnsi="Calibri" w:cs="Calibri"/>
        </w:rPr>
        <w:t>u</w:t>
      </w:r>
      <w:r w:rsidR="00C84542" w:rsidRPr="00A10D70">
        <w:rPr>
          <w:rFonts w:ascii="Calibri" w:hAnsi="Calibri" w:cs="Calibri"/>
        </w:rPr>
        <w:t xml:space="preserve"> bez zastrzeżeń protokołu odbioru przedmiotu zamówienia</w:t>
      </w:r>
      <w:r w:rsidR="0025596E" w:rsidRPr="00A10D70">
        <w:rPr>
          <w:rFonts w:ascii="Calibri" w:hAnsi="Calibri" w:cs="Calibri"/>
        </w:rPr>
        <w:t>,</w:t>
      </w:r>
      <w:r w:rsidR="00C84542" w:rsidRPr="00A10D70">
        <w:rPr>
          <w:rFonts w:ascii="Calibri" w:hAnsi="Calibri" w:cs="Calibri"/>
        </w:rPr>
        <w:t xml:space="preserve"> </w:t>
      </w:r>
      <w:r w:rsidRPr="00A10D70">
        <w:rPr>
          <w:rFonts w:ascii="Calibri" w:hAnsi="Calibri" w:cs="Calibri"/>
        </w:rPr>
        <w:t xml:space="preserve">w zakresie i terminie określonym w </w:t>
      </w:r>
      <w:r w:rsidR="00C84542" w:rsidRPr="00A10D70">
        <w:rPr>
          <w:rFonts w:ascii="Calibri" w:hAnsi="Calibri" w:cs="Calibri"/>
        </w:rPr>
        <w:t>Z</w:t>
      </w:r>
      <w:r w:rsidRPr="00A10D70">
        <w:rPr>
          <w:rFonts w:ascii="Calibri" w:hAnsi="Calibri" w:cs="Calibri"/>
        </w:rPr>
        <w:t>apytaniu ofertowym</w:t>
      </w:r>
      <w:r w:rsidR="00C84542" w:rsidRPr="00A10D70">
        <w:rPr>
          <w:rFonts w:ascii="Calibri" w:hAnsi="Calibri" w:cs="Calibri"/>
        </w:rPr>
        <w:t xml:space="preserve"> i </w:t>
      </w:r>
      <w:r w:rsidR="001618C5" w:rsidRPr="00A10D70">
        <w:rPr>
          <w:rFonts w:ascii="Calibri" w:hAnsi="Calibri" w:cs="Calibri"/>
        </w:rPr>
        <w:t>Szczegółowym o</w:t>
      </w:r>
      <w:r w:rsidR="00C84542" w:rsidRPr="00A10D70">
        <w:rPr>
          <w:rFonts w:ascii="Calibri" w:hAnsi="Calibri" w:cs="Calibri"/>
        </w:rPr>
        <w:t>pisie przedmiotu zamówienia</w:t>
      </w:r>
      <w:r w:rsidRPr="00A10D70">
        <w:rPr>
          <w:rFonts w:ascii="Calibri" w:hAnsi="Calibri" w:cs="Calibri"/>
        </w:rPr>
        <w:t xml:space="preserve"> stanowiący</w:t>
      </w:r>
      <w:r w:rsidR="00C84542" w:rsidRPr="00A10D70">
        <w:rPr>
          <w:rFonts w:ascii="Calibri" w:hAnsi="Calibri" w:cs="Calibri"/>
        </w:rPr>
        <w:t>ch</w:t>
      </w:r>
      <w:r w:rsidRPr="00A10D70">
        <w:rPr>
          <w:rFonts w:ascii="Calibri" w:hAnsi="Calibri" w:cs="Calibri"/>
        </w:rPr>
        <w:t xml:space="preserve"> </w:t>
      </w:r>
      <w:r w:rsidR="00C84542" w:rsidRPr="00A10D70">
        <w:rPr>
          <w:rFonts w:ascii="Calibri" w:hAnsi="Calibri" w:cs="Calibri"/>
        </w:rPr>
        <w:t>Z</w:t>
      </w:r>
      <w:r w:rsidRPr="00A10D70">
        <w:rPr>
          <w:rFonts w:ascii="Calibri" w:hAnsi="Calibri" w:cs="Calibri"/>
        </w:rPr>
        <w:t>ałącznik nr 1 do</w:t>
      </w:r>
      <w:r w:rsidR="001618C5" w:rsidRPr="00A10D70">
        <w:rPr>
          <w:rFonts w:ascii="Calibri" w:hAnsi="Calibri" w:cs="Calibri"/>
        </w:rPr>
        <w:t xml:space="preserve"> niniejszej</w:t>
      </w:r>
      <w:r w:rsidRPr="00A10D70">
        <w:rPr>
          <w:rFonts w:ascii="Calibri" w:hAnsi="Calibri" w:cs="Calibri"/>
        </w:rPr>
        <w:t xml:space="preserve"> Umowy.</w:t>
      </w:r>
    </w:p>
    <w:p w14:paraId="7AE070B6" w14:textId="167461C8" w:rsidR="0025596E" w:rsidRPr="00A10D70" w:rsidRDefault="0025596E" w:rsidP="0040337F">
      <w:pPr>
        <w:pStyle w:val="Akapitzlist"/>
        <w:numPr>
          <w:ilvl w:val="0"/>
          <w:numId w:val="4"/>
        </w:numPr>
        <w:autoSpaceDE w:val="0"/>
        <w:autoSpaceDN w:val="0"/>
        <w:adjustRightInd w:val="0"/>
        <w:spacing w:line="360" w:lineRule="auto"/>
        <w:ind w:left="426" w:hanging="426"/>
        <w:contextualSpacing/>
        <w:rPr>
          <w:rFonts w:ascii="Calibri" w:hAnsi="Calibri" w:cs="Calibri"/>
        </w:rPr>
      </w:pPr>
      <w:bookmarkStart w:id="4" w:name="_Hlk203727337"/>
      <w:r w:rsidRPr="00A10D70">
        <w:rPr>
          <w:rFonts w:ascii="Calibri" w:hAnsi="Calibri" w:cs="Calibri"/>
        </w:rPr>
        <w:t>Karty gwarancyjne sprzętu objętego przedmiotem zamówienia zostaną przekazane Zamawiającemu w</w:t>
      </w:r>
      <w:r w:rsidR="00A0274E" w:rsidRPr="00A10D70">
        <w:rPr>
          <w:rFonts w:ascii="Calibri" w:hAnsi="Calibri" w:cs="Calibri"/>
        </w:rPr>
        <w:t> </w:t>
      </w:r>
      <w:r w:rsidRPr="00A10D70">
        <w:rPr>
          <w:rFonts w:ascii="Calibri" w:hAnsi="Calibri" w:cs="Calibri"/>
        </w:rPr>
        <w:t>dniu odbioru przedmiotu zamówienia</w:t>
      </w:r>
      <w:r w:rsidR="00710B43" w:rsidRPr="00A10D70">
        <w:rPr>
          <w:rFonts w:ascii="Calibri" w:hAnsi="Calibri" w:cs="Calibri"/>
        </w:rPr>
        <w:t xml:space="preserve"> (jeżeli dotyczy)</w:t>
      </w:r>
      <w:r w:rsidRPr="00A10D70">
        <w:rPr>
          <w:rFonts w:ascii="Calibri" w:hAnsi="Calibri" w:cs="Calibri"/>
        </w:rPr>
        <w:t>.</w:t>
      </w:r>
    </w:p>
    <w:bookmarkEnd w:id="4"/>
    <w:p w14:paraId="6C8C8D03" w14:textId="6E429E35" w:rsidR="00C84542" w:rsidRPr="00EA12EA" w:rsidRDefault="00C84542" w:rsidP="0040337F">
      <w:pPr>
        <w:pStyle w:val="Akapitzlist"/>
        <w:numPr>
          <w:ilvl w:val="0"/>
          <w:numId w:val="4"/>
        </w:numPr>
        <w:tabs>
          <w:tab w:val="left" w:pos="426"/>
        </w:tabs>
        <w:spacing w:line="360" w:lineRule="auto"/>
        <w:ind w:left="426" w:hanging="426"/>
        <w:contextualSpacing/>
        <w:rPr>
          <w:rFonts w:ascii="Calibri" w:hAnsi="Calibri" w:cs="Calibri"/>
        </w:rPr>
      </w:pPr>
      <w:r w:rsidRPr="00EA12EA">
        <w:rPr>
          <w:rFonts w:ascii="Calibri" w:hAnsi="Calibri" w:cs="Calibri"/>
        </w:rPr>
        <w:t>Uprawnienia wynikające z udzielonej gwarancji nie wyłączają możliwości dochodzenia przez Zamawiającego uprawnień z tytułu rękojmi za wady</w:t>
      </w:r>
      <w:r w:rsidR="00E63BDE" w:rsidRPr="00EA12EA">
        <w:rPr>
          <w:rFonts w:ascii="Calibri" w:hAnsi="Calibri" w:cs="Calibri"/>
        </w:rPr>
        <w:t>.</w:t>
      </w:r>
    </w:p>
    <w:p w14:paraId="75BD26C5" w14:textId="0DA5CC35" w:rsidR="00E760C9" w:rsidRPr="005C1406" w:rsidRDefault="00E760C9" w:rsidP="00012ADE">
      <w:pPr>
        <w:pStyle w:val="Nagwek1"/>
      </w:pPr>
      <w:r w:rsidRPr="005C1406">
        <w:t xml:space="preserve">§ </w:t>
      </w:r>
      <w:r w:rsidR="00FF569A" w:rsidRPr="005C1406">
        <w:t>8</w:t>
      </w:r>
      <w:r w:rsidR="00012ADE">
        <w:t xml:space="preserve"> </w:t>
      </w:r>
      <w:r w:rsidRPr="005C1406">
        <w:t>Postanowienia końcowe</w:t>
      </w:r>
    </w:p>
    <w:p w14:paraId="42ED3331" w14:textId="77777777" w:rsidR="00066DF9" w:rsidRPr="00B13320" w:rsidRDefault="00066DF9" w:rsidP="0040337F">
      <w:pPr>
        <w:pStyle w:val="Akapitzlist"/>
        <w:numPr>
          <w:ilvl w:val="0"/>
          <w:numId w:val="5"/>
        </w:numPr>
        <w:spacing w:line="360" w:lineRule="auto"/>
        <w:ind w:left="426" w:hanging="426"/>
        <w:contextualSpacing/>
        <w:rPr>
          <w:rFonts w:ascii="Calibri" w:hAnsi="Calibri" w:cs="Calibri"/>
          <w:color w:val="000000"/>
        </w:rPr>
      </w:pPr>
      <w:r w:rsidRPr="00B13320">
        <w:rPr>
          <w:rFonts w:ascii="Calibri" w:hAnsi="Calibri" w:cs="Calibri"/>
          <w:color w:val="000000"/>
        </w:rPr>
        <w:t>Niniejsza Umowa zostaje zawarta w dniu złożenia przez Stronę ostatniego podpisu.</w:t>
      </w:r>
    </w:p>
    <w:p w14:paraId="20D1A5C3" w14:textId="2D915E25" w:rsidR="00066DF9" w:rsidRPr="00B13320" w:rsidRDefault="00066DF9" w:rsidP="0040337F">
      <w:pPr>
        <w:pStyle w:val="Akapitzlist"/>
        <w:numPr>
          <w:ilvl w:val="0"/>
          <w:numId w:val="5"/>
        </w:numPr>
        <w:spacing w:line="360" w:lineRule="auto"/>
        <w:ind w:left="426" w:hanging="426"/>
        <w:contextualSpacing/>
        <w:rPr>
          <w:rFonts w:ascii="Calibri" w:hAnsi="Calibri" w:cs="Calibri"/>
          <w:color w:val="000000"/>
        </w:rPr>
      </w:pPr>
      <w:r w:rsidRPr="00B13320">
        <w:rPr>
          <w:rFonts w:ascii="Calibri" w:hAnsi="Calibri" w:cs="Calibri"/>
          <w:color w:val="000000"/>
        </w:rPr>
        <w:t>Umowa obowiązuje przez czas określony od dnia j</w:t>
      </w:r>
      <w:r w:rsidR="00185374">
        <w:rPr>
          <w:rFonts w:ascii="Calibri" w:hAnsi="Calibri" w:cs="Calibri"/>
          <w:color w:val="000000"/>
        </w:rPr>
        <w:t>e</w:t>
      </w:r>
      <w:r w:rsidRPr="00B13320">
        <w:rPr>
          <w:rFonts w:ascii="Calibri" w:hAnsi="Calibri" w:cs="Calibri"/>
          <w:color w:val="000000"/>
        </w:rPr>
        <w:t>j zawarcia do dnia wykonania wszystkich zobowiązań w niej opisanych.</w:t>
      </w:r>
    </w:p>
    <w:p w14:paraId="550B0D58" w14:textId="0F1A7CA5" w:rsidR="00066DF9" w:rsidRPr="00B13320" w:rsidRDefault="00066DF9" w:rsidP="0040337F">
      <w:pPr>
        <w:pStyle w:val="Akapitzlist"/>
        <w:numPr>
          <w:ilvl w:val="0"/>
          <w:numId w:val="5"/>
        </w:numPr>
        <w:spacing w:line="360" w:lineRule="auto"/>
        <w:ind w:left="426" w:hanging="426"/>
        <w:contextualSpacing/>
        <w:rPr>
          <w:rFonts w:ascii="Calibri" w:hAnsi="Calibri" w:cs="Calibri"/>
          <w:color w:val="000000"/>
        </w:rPr>
      </w:pPr>
      <w:r w:rsidRPr="00B13320">
        <w:rPr>
          <w:rFonts w:ascii="Calibri" w:hAnsi="Calibri" w:cs="Calibri"/>
          <w:color w:val="000000"/>
        </w:rPr>
        <w:t xml:space="preserve">Strony dopuszczają podpisanie </w:t>
      </w:r>
      <w:r w:rsidR="001618C5">
        <w:rPr>
          <w:rFonts w:ascii="Calibri" w:hAnsi="Calibri" w:cs="Calibri"/>
          <w:color w:val="000000"/>
        </w:rPr>
        <w:t xml:space="preserve">niniejszej </w:t>
      </w:r>
      <w:r w:rsidRPr="00B13320">
        <w:rPr>
          <w:rFonts w:ascii="Calibri" w:hAnsi="Calibri" w:cs="Calibri"/>
          <w:color w:val="000000"/>
        </w:rPr>
        <w:t>Umowy oraz zmian do niej w formie elektronicznej za pomocą kwalifikowanego podpisu elektronicznego (e-podpis).</w:t>
      </w:r>
    </w:p>
    <w:p w14:paraId="1CD047B6" w14:textId="08ECF6B6" w:rsidR="00E63BDE" w:rsidRDefault="00E63BDE" w:rsidP="0040337F">
      <w:pPr>
        <w:pStyle w:val="Akapitzlist"/>
        <w:numPr>
          <w:ilvl w:val="0"/>
          <w:numId w:val="5"/>
        </w:numPr>
        <w:spacing w:line="360" w:lineRule="auto"/>
        <w:ind w:left="426" w:hanging="426"/>
        <w:contextualSpacing/>
        <w:rPr>
          <w:rFonts w:ascii="Calibri" w:hAnsi="Calibri" w:cs="Calibri"/>
          <w:color w:val="000000"/>
        </w:rPr>
      </w:pPr>
      <w:r>
        <w:rPr>
          <w:rFonts w:ascii="Calibri" w:hAnsi="Calibri" w:cs="Calibri"/>
          <w:color w:val="000000"/>
        </w:rPr>
        <w:t xml:space="preserve">Osoby odpowiedzialne za realizację </w:t>
      </w:r>
      <w:r w:rsidR="001618C5">
        <w:rPr>
          <w:rFonts w:ascii="Calibri" w:hAnsi="Calibri" w:cs="Calibri"/>
          <w:color w:val="000000"/>
        </w:rPr>
        <w:t>niniejszej U</w:t>
      </w:r>
      <w:r>
        <w:rPr>
          <w:rFonts w:ascii="Calibri" w:hAnsi="Calibri" w:cs="Calibri"/>
          <w:color w:val="000000"/>
        </w:rPr>
        <w:t xml:space="preserve">mowy: </w:t>
      </w:r>
    </w:p>
    <w:p w14:paraId="37BAF775" w14:textId="1667EB28" w:rsidR="00070F37" w:rsidRDefault="00E63BDE" w:rsidP="0040337F">
      <w:pPr>
        <w:pStyle w:val="Akapitzlist"/>
        <w:numPr>
          <w:ilvl w:val="1"/>
          <w:numId w:val="5"/>
        </w:numPr>
        <w:spacing w:line="360" w:lineRule="auto"/>
        <w:ind w:left="851" w:hanging="284"/>
        <w:contextualSpacing/>
        <w:rPr>
          <w:rFonts w:ascii="Calibri" w:hAnsi="Calibri" w:cs="Calibri"/>
          <w:color w:val="000000"/>
        </w:rPr>
      </w:pPr>
      <w:r>
        <w:rPr>
          <w:rFonts w:ascii="Calibri" w:hAnsi="Calibri" w:cs="Calibri"/>
          <w:color w:val="000000"/>
        </w:rPr>
        <w:t>Zamawiający:</w:t>
      </w:r>
      <w:r w:rsidR="00295E86">
        <w:rPr>
          <w:rFonts w:ascii="Calibri" w:hAnsi="Calibri" w:cs="Calibri"/>
          <w:color w:val="000000"/>
        </w:rPr>
        <w:t xml:space="preserve"> </w:t>
      </w:r>
      <w:r>
        <w:rPr>
          <w:rFonts w:ascii="Calibri" w:hAnsi="Calibri" w:cs="Calibri"/>
          <w:color w:val="000000"/>
        </w:rPr>
        <w:t>……………………………………..</w:t>
      </w:r>
      <w:r w:rsidR="00CE2926">
        <w:rPr>
          <w:rFonts w:ascii="Calibri" w:hAnsi="Calibri" w:cs="Calibri"/>
          <w:color w:val="000000"/>
        </w:rPr>
        <w:t xml:space="preserve"> </w:t>
      </w:r>
      <w:r w:rsidR="00070F37" w:rsidRPr="005C1406">
        <w:rPr>
          <w:rFonts w:ascii="Calibri" w:hAnsi="Calibri" w:cs="Calibri"/>
          <w:color w:val="000000"/>
        </w:rPr>
        <w:t xml:space="preserve">, adres e-mail: </w:t>
      </w:r>
      <w:r>
        <w:rPr>
          <w:rFonts w:ascii="Calibri" w:hAnsi="Calibri" w:cs="Calibri"/>
          <w:color w:val="000000"/>
        </w:rPr>
        <w:t>……………………………</w:t>
      </w:r>
      <w:r w:rsidR="00CE2926">
        <w:rPr>
          <w:rFonts w:ascii="Calibri" w:hAnsi="Calibri" w:cs="Calibri"/>
          <w:color w:val="000000"/>
        </w:rPr>
        <w:t>, tel. ……………………. ,</w:t>
      </w:r>
    </w:p>
    <w:p w14:paraId="2E7D67E9" w14:textId="08C6678E" w:rsidR="00EA12EA" w:rsidRDefault="00E63BDE" w:rsidP="0040337F">
      <w:pPr>
        <w:pStyle w:val="Akapitzlist"/>
        <w:numPr>
          <w:ilvl w:val="1"/>
          <w:numId w:val="5"/>
        </w:numPr>
        <w:spacing w:line="360" w:lineRule="auto"/>
        <w:ind w:left="851" w:hanging="284"/>
        <w:contextualSpacing/>
        <w:rPr>
          <w:rFonts w:ascii="Calibri" w:hAnsi="Calibri" w:cs="Calibri"/>
          <w:color w:val="000000"/>
        </w:rPr>
      </w:pPr>
      <w:r>
        <w:rPr>
          <w:rFonts w:ascii="Calibri" w:hAnsi="Calibri" w:cs="Calibri"/>
          <w:color w:val="000000"/>
        </w:rPr>
        <w:t xml:space="preserve">Wykonawca: </w:t>
      </w:r>
      <w:r w:rsidRPr="00E63BDE">
        <w:rPr>
          <w:rFonts w:ascii="Calibri" w:hAnsi="Calibri" w:cs="Calibri"/>
          <w:color w:val="000000"/>
        </w:rPr>
        <w:t>……………………………………..</w:t>
      </w:r>
      <w:r w:rsidR="00CE2926">
        <w:rPr>
          <w:rFonts w:ascii="Calibri" w:hAnsi="Calibri" w:cs="Calibri"/>
          <w:color w:val="000000"/>
        </w:rPr>
        <w:t xml:space="preserve"> </w:t>
      </w:r>
      <w:r w:rsidRPr="00E63BDE">
        <w:rPr>
          <w:rFonts w:ascii="Calibri" w:hAnsi="Calibri" w:cs="Calibri"/>
          <w:color w:val="000000"/>
        </w:rPr>
        <w:t>, adres e-mail: ……………………………</w:t>
      </w:r>
      <w:r w:rsidR="00CE2926">
        <w:rPr>
          <w:rFonts w:ascii="Calibri" w:hAnsi="Calibri" w:cs="Calibri"/>
          <w:color w:val="000000"/>
        </w:rPr>
        <w:t>, tel. …………………….. .</w:t>
      </w:r>
    </w:p>
    <w:p w14:paraId="4C0F5D08" w14:textId="42B68436" w:rsidR="00EA12EA" w:rsidRDefault="00EA12EA" w:rsidP="0040337F">
      <w:pPr>
        <w:pStyle w:val="Akapitzlist"/>
        <w:numPr>
          <w:ilvl w:val="0"/>
          <w:numId w:val="5"/>
        </w:numPr>
        <w:spacing w:line="360" w:lineRule="auto"/>
        <w:ind w:left="426" w:hanging="426"/>
        <w:contextualSpacing/>
        <w:rPr>
          <w:rFonts w:ascii="Calibri" w:hAnsi="Calibri" w:cs="Calibri"/>
          <w:color w:val="000000"/>
        </w:rPr>
      </w:pPr>
      <w:r>
        <w:rPr>
          <w:rFonts w:ascii="Calibri" w:hAnsi="Calibri" w:cs="Calibri"/>
          <w:color w:val="000000"/>
        </w:rPr>
        <w:t>Adresy do korespondencji</w:t>
      </w:r>
      <w:r w:rsidR="00CE2926">
        <w:rPr>
          <w:rFonts w:ascii="Calibri" w:hAnsi="Calibri" w:cs="Calibri"/>
          <w:color w:val="000000"/>
        </w:rPr>
        <w:t>/doręczeń</w:t>
      </w:r>
      <w:r>
        <w:rPr>
          <w:rFonts w:ascii="Calibri" w:hAnsi="Calibri" w:cs="Calibri"/>
          <w:color w:val="000000"/>
        </w:rPr>
        <w:t>:</w:t>
      </w:r>
    </w:p>
    <w:p w14:paraId="08F4EA66" w14:textId="6EFAF497" w:rsidR="00EA12EA" w:rsidRDefault="00EA12EA" w:rsidP="0040337F">
      <w:pPr>
        <w:pStyle w:val="Akapitzlist"/>
        <w:numPr>
          <w:ilvl w:val="1"/>
          <w:numId w:val="5"/>
        </w:numPr>
        <w:spacing w:line="360" w:lineRule="auto"/>
        <w:ind w:left="851" w:hanging="284"/>
        <w:contextualSpacing/>
        <w:rPr>
          <w:rFonts w:ascii="Calibri" w:hAnsi="Calibri" w:cs="Calibri"/>
          <w:color w:val="000000"/>
        </w:rPr>
      </w:pPr>
      <w:r>
        <w:rPr>
          <w:rFonts w:ascii="Calibri" w:hAnsi="Calibri" w:cs="Calibri"/>
          <w:color w:val="000000"/>
        </w:rPr>
        <w:t>Zamawiający:</w:t>
      </w:r>
      <w:r w:rsidR="00CE2926">
        <w:rPr>
          <w:rFonts w:ascii="Calibri" w:hAnsi="Calibri" w:cs="Calibri"/>
          <w:color w:val="000000"/>
        </w:rPr>
        <w:t xml:space="preserve"> </w:t>
      </w:r>
      <w:r>
        <w:rPr>
          <w:rFonts w:ascii="Calibri" w:hAnsi="Calibri" w:cs="Calibri"/>
          <w:color w:val="000000"/>
        </w:rPr>
        <w:t>……………………………………..</w:t>
      </w:r>
      <w:r w:rsidR="00CE2926">
        <w:rPr>
          <w:rFonts w:ascii="Calibri" w:hAnsi="Calibri" w:cs="Calibri"/>
          <w:color w:val="000000"/>
        </w:rPr>
        <w:t xml:space="preserve"> ,</w:t>
      </w:r>
    </w:p>
    <w:p w14:paraId="6B02B165" w14:textId="2C86310E" w:rsidR="00EA12EA" w:rsidRPr="00EA12EA" w:rsidRDefault="00EA12EA" w:rsidP="0040337F">
      <w:pPr>
        <w:pStyle w:val="Akapitzlist"/>
        <w:numPr>
          <w:ilvl w:val="1"/>
          <w:numId w:val="5"/>
        </w:numPr>
        <w:spacing w:line="360" w:lineRule="auto"/>
        <w:ind w:left="851" w:hanging="284"/>
        <w:contextualSpacing/>
        <w:rPr>
          <w:rFonts w:ascii="Calibri" w:hAnsi="Calibri" w:cs="Calibri"/>
          <w:color w:val="000000"/>
        </w:rPr>
      </w:pPr>
      <w:r>
        <w:rPr>
          <w:rFonts w:ascii="Calibri" w:hAnsi="Calibri" w:cs="Calibri"/>
          <w:color w:val="000000"/>
        </w:rPr>
        <w:t xml:space="preserve">Wykonawca: </w:t>
      </w:r>
      <w:r w:rsidRPr="00E63BDE">
        <w:rPr>
          <w:rFonts w:ascii="Calibri" w:hAnsi="Calibri" w:cs="Calibri"/>
          <w:color w:val="000000"/>
        </w:rPr>
        <w:t>……………………………………..</w:t>
      </w:r>
      <w:r w:rsidR="00CE2926">
        <w:rPr>
          <w:rFonts w:ascii="Calibri" w:hAnsi="Calibri" w:cs="Calibri"/>
          <w:color w:val="000000"/>
        </w:rPr>
        <w:t>. .</w:t>
      </w:r>
    </w:p>
    <w:p w14:paraId="1AB41AF3" w14:textId="3C06244A" w:rsidR="00070F37" w:rsidRPr="005C1406" w:rsidRDefault="00070F37" w:rsidP="0040337F">
      <w:pPr>
        <w:pStyle w:val="Akapitzlist"/>
        <w:numPr>
          <w:ilvl w:val="0"/>
          <w:numId w:val="5"/>
        </w:numPr>
        <w:spacing w:line="360" w:lineRule="auto"/>
        <w:ind w:left="426" w:hanging="426"/>
        <w:contextualSpacing/>
        <w:rPr>
          <w:rFonts w:ascii="Calibri" w:hAnsi="Calibri" w:cs="Calibri"/>
          <w:color w:val="000000"/>
        </w:rPr>
      </w:pPr>
      <w:r w:rsidRPr="005C1406">
        <w:rPr>
          <w:rFonts w:ascii="Calibri" w:hAnsi="Calibri" w:cs="Calibri"/>
          <w:color w:val="000000"/>
        </w:rPr>
        <w:t>Niniejsza Umowa może zostać zmieniona w formie aneksu do Umowy, przy czym zmiana osób wymienionych w §</w:t>
      </w:r>
      <w:r w:rsidR="00F80607">
        <w:rPr>
          <w:rFonts w:ascii="Calibri" w:hAnsi="Calibri" w:cs="Calibri"/>
          <w:color w:val="000000"/>
        </w:rPr>
        <w:t xml:space="preserve"> </w:t>
      </w:r>
      <w:r w:rsidRPr="005C1406">
        <w:rPr>
          <w:rFonts w:ascii="Calibri" w:hAnsi="Calibri" w:cs="Calibri"/>
          <w:color w:val="000000"/>
        </w:rPr>
        <w:t xml:space="preserve">8 ust. </w:t>
      </w:r>
      <w:r w:rsidR="00B13320">
        <w:rPr>
          <w:rFonts w:ascii="Calibri" w:hAnsi="Calibri" w:cs="Calibri"/>
          <w:color w:val="000000"/>
        </w:rPr>
        <w:t>4</w:t>
      </w:r>
      <w:r w:rsidRPr="005C1406">
        <w:rPr>
          <w:rFonts w:ascii="Calibri" w:hAnsi="Calibri" w:cs="Calibri"/>
          <w:color w:val="000000"/>
        </w:rPr>
        <w:t xml:space="preserve"> lub ich danych kontaktowych nie powoduje konieczności zmiany Umowy. W</w:t>
      </w:r>
      <w:r w:rsidR="00A0274E">
        <w:rPr>
          <w:rFonts w:ascii="Calibri" w:hAnsi="Calibri" w:cs="Calibri"/>
          <w:color w:val="000000"/>
        </w:rPr>
        <w:t> </w:t>
      </w:r>
      <w:r w:rsidRPr="005C1406">
        <w:rPr>
          <w:rFonts w:ascii="Calibri" w:hAnsi="Calibri" w:cs="Calibri"/>
          <w:color w:val="000000"/>
        </w:rPr>
        <w:t>przypadku takiej zmiany każda ze stron informuje pisemnie drugą stronę o nowej osobie upoważnionej do współpracy i realizacji Umowy.</w:t>
      </w:r>
    </w:p>
    <w:p w14:paraId="0A7A8EC8" w14:textId="064B5A19" w:rsidR="00E760C9" w:rsidRPr="005C1406" w:rsidRDefault="00E760C9" w:rsidP="0040337F">
      <w:pPr>
        <w:pStyle w:val="Akapitzlist"/>
        <w:numPr>
          <w:ilvl w:val="0"/>
          <w:numId w:val="5"/>
        </w:numPr>
        <w:spacing w:line="360" w:lineRule="auto"/>
        <w:ind w:left="426" w:hanging="426"/>
        <w:contextualSpacing/>
        <w:rPr>
          <w:rFonts w:ascii="Calibri" w:hAnsi="Calibri" w:cs="Calibri"/>
          <w:color w:val="000000"/>
        </w:rPr>
      </w:pPr>
      <w:r w:rsidRPr="005C1406">
        <w:rPr>
          <w:rFonts w:ascii="Calibri" w:hAnsi="Calibri" w:cs="Calibri"/>
          <w:color w:val="000000"/>
        </w:rPr>
        <w:t xml:space="preserve">W sprawach nieuregulowanych </w:t>
      </w:r>
      <w:r w:rsidR="00A905A6">
        <w:rPr>
          <w:rFonts w:ascii="Calibri" w:hAnsi="Calibri" w:cs="Calibri"/>
          <w:color w:val="000000"/>
        </w:rPr>
        <w:t>niniejszą U</w:t>
      </w:r>
      <w:r w:rsidRPr="005C1406">
        <w:rPr>
          <w:rFonts w:ascii="Calibri" w:hAnsi="Calibri" w:cs="Calibri"/>
          <w:color w:val="000000"/>
        </w:rPr>
        <w:t>mową mają zastosowanie przepisy Kodeksu cywilnego</w:t>
      </w:r>
      <w:r w:rsidR="00066DF9">
        <w:rPr>
          <w:rFonts w:ascii="Calibri" w:hAnsi="Calibri" w:cs="Calibri"/>
          <w:color w:val="000000"/>
        </w:rPr>
        <w:t xml:space="preserve"> </w:t>
      </w:r>
      <w:r w:rsidR="00066DF9" w:rsidRPr="00B13320">
        <w:rPr>
          <w:rFonts w:ascii="Calibri" w:hAnsi="Calibri" w:cs="Calibri"/>
          <w:color w:val="000000"/>
        </w:rPr>
        <w:t>i</w:t>
      </w:r>
      <w:r w:rsidR="00A0274E">
        <w:rPr>
          <w:rFonts w:ascii="Calibri" w:hAnsi="Calibri" w:cs="Calibri"/>
          <w:color w:val="000000"/>
        </w:rPr>
        <w:t> </w:t>
      </w:r>
      <w:r w:rsidR="00066DF9" w:rsidRPr="00B13320">
        <w:rPr>
          <w:rFonts w:ascii="Calibri" w:hAnsi="Calibri" w:cs="Calibri"/>
          <w:color w:val="000000"/>
        </w:rPr>
        <w:t>ustawy o prawi</w:t>
      </w:r>
      <w:r w:rsidR="00E62EAC">
        <w:rPr>
          <w:rFonts w:ascii="Calibri" w:hAnsi="Calibri" w:cs="Calibri"/>
          <w:color w:val="000000"/>
        </w:rPr>
        <w:t>e</w:t>
      </w:r>
      <w:r w:rsidR="00066DF9" w:rsidRPr="00B13320">
        <w:rPr>
          <w:rFonts w:ascii="Calibri" w:hAnsi="Calibri" w:cs="Calibri"/>
          <w:color w:val="000000"/>
        </w:rPr>
        <w:t xml:space="preserve"> autorskim i prawach pokrewnych</w:t>
      </w:r>
      <w:r w:rsidRPr="005C1406">
        <w:rPr>
          <w:rFonts w:ascii="Calibri" w:hAnsi="Calibri" w:cs="Calibri"/>
          <w:color w:val="000000"/>
        </w:rPr>
        <w:t>.</w:t>
      </w:r>
    </w:p>
    <w:p w14:paraId="1AC45278" w14:textId="0FA39B87" w:rsidR="00E760C9" w:rsidRPr="005C1406" w:rsidRDefault="00E760C9" w:rsidP="0040337F">
      <w:pPr>
        <w:pStyle w:val="Akapitzlist"/>
        <w:numPr>
          <w:ilvl w:val="0"/>
          <w:numId w:val="5"/>
        </w:numPr>
        <w:spacing w:line="360" w:lineRule="auto"/>
        <w:ind w:left="426" w:hanging="426"/>
        <w:contextualSpacing/>
        <w:rPr>
          <w:rFonts w:ascii="Calibri" w:hAnsi="Calibri" w:cs="Calibri"/>
          <w:color w:val="000000"/>
        </w:rPr>
      </w:pPr>
      <w:r w:rsidRPr="005C1406">
        <w:rPr>
          <w:rFonts w:ascii="Calibri" w:hAnsi="Calibri" w:cs="Calibri"/>
          <w:color w:val="000000"/>
        </w:rPr>
        <w:t xml:space="preserve">Wszelkie spory wynikające z realizacji </w:t>
      </w:r>
      <w:r w:rsidR="00A905A6">
        <w:rPr>
          <w:rFonts w:ascii="Calibri" w:hAnsi="Calibri" w:cs="Calibri"/>
          <w:color w:val="000000"/>
        </w:rPr>
        <w:t>niniejszej U</w:t>
      </w:r>
      <w:r w:rsidRPr="005C1406">
        <w:rPr>
          <w:rFonts w:ascii="Calibri" w:hAnsi="Calibri" w:cs="Calibri"/>
          <w:color w:val="000000"/>
        </w:rPr>
        <w:t xml:space="preserve">mowy Strony rozstrzygać będą w miarę możliwości </w:t>
      </w:r>
    </w:p>
    <w:p w14:paraId="789C87D4" w14:textId="77777777" w:rsidR="00E760C9" w:rsidRPr="005C1406" w:rsidRDefault="00E760C9" w:rsidP="00D01C8E">
      <w:pPr>
        <w:pStyle w:val="Akapitzlist"/>
        <w:spacing w:line="360" w:lineRule="auto"/>
        <w:ind w:left="426"/>
        <w:rPr>
          <w:rFonts w:ascii="Calibri" w:hAnsi="Calibri" w:cs="Calibri"/>
          <w:color w:val="000000"/>
        </w:rPr>
      </w:pPr>
      <w:r w:rsidRPr="005C1406">
        <w:rPr>
          <w:rFonts w:ascii="Calibri" w:hAnsi="Calibri" w:cs="Calibri"/>
          <w:color w:val="000000"/>
        </w:rPr>
        <w:t>w sposób polubowny.</w:t>
      </w:r>
    </w:p>
    <w:p w14:paraId="2813BFBC" w14:textId="774B11F1" w:rsidR="00E760C9" w:rsidRPr="005C1406" w:rsidRDefault="00E760C9" w:rsidP="0040337F">
      <w:pPr>
        <w:pStyle w:val="Akapitzlist"/>
        <w:numPr>
          <w:ilvl w:val="0"/>
          <w:numId w:val="5"/>
        </w:numPr>
        <w:spacing w:line="360" w:lineRule="auto"/>
        <w:ind w:left="426" w:hanging="426"/>
        <w:contextualSpacing/>
        <w:rPr>
          <w:rFonts w:ascii="Calibri" w:hAnsi="Calibri" w:cs="Calibri"/>
          <w:color w:val="000000"/>
        </w:rPr>
      </w:pPr>
      <w:r w:rsidRPr="005C1406">
        <w:rPr>
          <w:rFonts w:ascii="Calibri" w:hAnsi="Calibri" w:cs="Calibri"/>
          <w:color w:val="000000"/>
        </w:rPr>
        <w:t xml:space="preserve">W przypadku niemożności osiągnięcia porozumienia w sposób określony ust. </w:t>
      </w:r>
      <w:r w:rsidR="00D1663D">
        <w:rPr>
          <w:rFonts w:ascii="Calibri" w:hAnsi="Calibri" w:cs="Calibri"/>
          <w:color w:val="000000"/>
        </w:rPr>
        <w:t>8</w:t>
      </w:r>
      <w:r w:rsidRPr="005C1406">
        <w:rPr>
          <w:rFonts w:ascii="Calibri" w:hAnsi="Calibri" w:cs="Calibri"/>
          <w:color w:val="000000"/>
        </w:rPr>
        <w:t>, sprawy sporne będą rozstrzygane przez Sąd właściwy miejscowo dla Zamawiającego.</w:t>
      </w:r>
    </w:p>
    <w:p w14:paraId="1B6440C5" w14:textId="3DEEA801" w:rsidR="00E760C9" w:rsidRPr="00B13320" w:rsidRDefault="00A905A6" w:rsidP="0040337F">
      <w:pPr>
        <w:pStyle w:val="Akapitzlist"/>
        <w:numPr>
          <w:ilvl w:val="0"/>
          <w:numId w:val="5"/>
        </w:numPr>
        <w:spacing w:line="360" w:lineRule="auto"/>
        <w:ind w:left="426" w:hanging="426"/>
        <w:contextualSpacing/>
        <w:rPr>
          <w:rFonts w:ascii="Calibri" w:hAnsi="Calibri" w:cs="Calibri"/>
          <w:color w:val="000000"/>
        </w:rPr>
      </w:pPr>
      <w:r>
        <w:rPr>
          <w:rFonts w:ascii="Calibri" w:hAnsi="Calibri" w:cs="Calibri"/>
          <w:color w:val="000000"/>
        </w:rPr>
        <w:t xml:space="preserve">Niniejsza </w:t>
      </w:r>
      <w:r w:rsidR="00B13320" w:rsidRPr="00B13320">
        <w:rPr>
          <w:rFonts w:ascii="Calibri" w:hAnsi="Calibri" w:cs="Calibri"/>
          <w:color w:val="000000"/>
        </w:rPr>
        <w:t xml:space="preserve">Umowa sporządzona została w dwóch jednobrzmiących egzemplarzach, z których jeden otrzymuje Zamawiający, a jeden Wykonawca o ile nie zostanie podpisana za pomocą e-podpisu, </w:t>
      </w:r>
      <w:r w:rsidR="00B13320" w:rsidRPr="00B13320">
        <w:rPr>
          <w:rFonts w:ascii="Calibri" w:hAnsi="Calibri" w:cs="Calibri"/>
          <w:color w:val="000000"/>
        </w:rPr>
        <w:lastRenderedPageBreak/>
        <w:t>o</w:t>
      </w:r>
      <w:r w:rsidR="00A0274E">
        <w:rPr>
          <w:rFonts w:ascii="Calibri" w:hAnsi="Calibri" w:cs="Calibri"/>
          <w:color w:val="000000"/>
        </w:rPr>
        <w:t> </w:t>
      </w:r>
      <w:r w:rsidR="00B13320" w:rsidRPr="00B13320">
        <w:rPr>
          <w:rFonts w:ascii="Calibri" w:hAnsi="Calibri" w:cs="Calibri"/>
          <w:color w:val="000000"/>
        </w:rPr>
        <w:t xml:space="preserve">którym mowa w ust. </w:t>
      </w:r>
      <w:r w:rsidR="00B13320">
        <w:rPr>
          <w:rFonts w:ascii="Calibri" w:hAnsi="Calibri" w:cs="Calibri"/>
          <w:color w:val="000000"/>
        </w:rPr>
        <w:t>3</w:t>
      </w:r>
      <w:r w:rsidR="00B13320" w:rsidRPr="00B13320">
        <w:rPr>
          <w:rFonts w:ascii="Calibri" w:hAnsi="Calibri" w:cs="Calibri"/>
          <w:color w:val="000000"/>
        </w:rPr>
        <w:t>. W tym przypadku jedynym egzemplarzem Umowy jest podpisany plik elektroniczny. Jeżeli Umowa jest podpisana przez jedną ze Stron przy użyciu podpisów elektronicznych, zaś przez drugą Stronę przy użyciu tradycyjnej formy pisemnej, wymagane jest wzajemne przesłanie przez Stronę drugiej Stronie odpowiednio – pliku elektronicznego oraz egzemplarza podpisanego tradycyjnie.</w:t>
      </w:r>
    </w:p>
    <w:p w14:paraId="701589F9" w14:textId="7EE1F33D" w:rsidR="00E760C9" w:rsidRPr="005C1406" w:rsidRDefault="00CE2926" w:rsidP="0040337F">
      <w:pPr>
        <w:pStyle w:val="Akapitzlist"/>
        <w:numPr>
          <w:ilvl w:val="0"/>
          <w:numId w:val="5"/>
        </w:numPr>
        <w:spacing w:line="360" w:lineRule="auto"/>
        <w:ind w:left="426" w:hanging="426"/>
        <w:contextualSpacing/>
        <w:rPr>
          <w:rFonts w:ascii="Calibri" w:hAnsi="Calibri" w:cs="Calibri"/>
          <w:color w:val="000000"/>
        </w:rPr>
      </w:pPr>
      <w:r>
        <w:rPr>
          <w:rFonts w:ascii="Calibri" w:hAnsi="Calibri" w:cs="Calibri"/>
          <w:color w:val="000000"/>
        </w:rPr>
        <w:t xml:space="preserve">Integralną częścią </w:t>
      </w:r>
      <w:r w:rsidR="00A905A6">
        <w:rPr>
          <w:rFonts w:ascii="Calibri" w:hAnsi="Calibri" w:cs="Calibri"/>
          <w:color w:val="000000"/>
        </w:rPr>
        <w:t xml:space="preserve">niniejszej </w:t>
      </w:r>
      <w:r>
        <w:rPr>
          <w:rFonts w:ascii="Calibri" w:hAnsi="Calibri" w:cs="Calibri"/>
          <w:color w:val="000000"/>
        </w:rPr>
        <w:t>Umowy są</w:t>
      </w:r>
      <w:r w:rsidR="00E760C9" w:rsidRPr="005C1406">
        <w:rPr>
          <w:rFonts w:ascii="Calibri" w:hAnsi="Calibri" w:cs="Calibri"/>
          <w:color w:val="000000"/>
        </w:rPr>
        <w:t>:</w:t>
      </w:r>
    </w:p>
    <w:p w14:paraId="055B0F72" w14:textId="2C3F2A2A" w:rsidR="00E760C9" w:rsidRPr="005C1406" w:rsidRDefault="00CE2926" w:rsidP="0040337F">
      <w:pPr>
        <w:pStyle w:val="Akapitzlist"/>
        <w:numPr>
          <w:ilvl w:val="0"/>
          <w:numId w:val="12"/>
        </w:numPr>
        <w:spacing w:line="360" w:lineRule="auto"/>
        <w:ind w:left="851" w:hanging="284"/>
        <w:contextualSpacing/>
        <w:rPr>
          <w:rFonts w:ascii="Calibri" w:hAnsi="Calibri" w:cs="Calibri"/>
          <w:color w:val="000000"/>
        </w:rPr>
      </w:pPr>
      <w:r>
        <w:rPr>
          <w:rFonts w:ascii="Calibri" w:hAnsi="Calibri" w:cs="Calibri"/>
          <w:color w:val="000000"/>
        </w:rPr>
        <w:t xml:space="preserve">Załącznik nr 1 – </w:t>
      </w:r>
      <w:r w:rsidR="00E760C9" w:rsidRPr="005C1406">
        <w:rPr>
          <w:rFonts w:ascii="Calibri" w:hAnsi="Calibri" w:cs="Calibri"/>
          <w:color w:val="000000"/>
        </w:rPr>
        <w:t>Zapytanie ofertowe</w:t>
      </w:r>
      <w:r w:rsidR="00012ADE">
        <w:rPr>
          <w:rFonts w:ascii="Calibri" w:hAnsi="Calibri" w:cs="Calibri"/>
          <w:color w:val="000000"/>
        </w:rPr>
        <w:t xml:space="preserve"> wraz z Załącznikiem nr 1 </w:t>
      </w:r>
      <w:r w:rsidR="00A905A6">
        <w:rPr>
          <w:rFonts w:ascii="Calibri" w:hAnsi="Calibri" w:cs="Calibri"/>
          <w:color w:val="000000"/>
        </w:rPr>
        <w:t>Szczegółowym o</w:t>
      </w:r>
      <w:r w:rsidR="00012ADE">
        <w:rPr>
          <w:rFonts w:ascii="Calibri" w:hAnsi="Calibri" w:cs="Calibri"/>
          <w:color w:val="000000"/>
        </w:rPr>
        <w:t>pisem przedmiotu zamówienia</w:t>
      </w:r>
      <w:r>
        <w:rPr>
          <w:rFonts w:ascii="Calibri" w:hAnsi="Calibri" w:cs="Calibri"/>
          <w:color w:val="000000"/>
        </w:rPr>
        <w:t>;</w:t>
      </w:r>
    </w:p>
    <w:p w14:paraId="116C30CE" w14:textId="3314A4A7" w:rsidR="00E760C9" w:rsidRPr="005C1406" w:rsidRDefault="00CE2926" w:rsidP="0040337F">
      <w:pPr>
        <w:pStyle w:val="Akapitzlist"/>
        <w:numPr>
          <w:ilvl w:val="0"/>
          <w:numId w:val="12"/>
        </w:numPr>
        <w:spacing w:line="360" w:lineRule="auto"/>
        <w:ind w:left="851" w:hanging="284"/>
        <w:contextualSpacing/>
        <w:rPr>
          <w:rFonts w:ascii="Calibri" w:hAnsi="Calibri" w:cs="Calibri"/>
          <w:color w:val="000000"/>
        </w:rPr>
      </w:pPr>
      <w:r>
        <w:rPr>
          <w:rFonts w:ascii="Calibri" w:hAnsi="Calibri" w:cs="Calibri"/>
          <w:color w:val="000000"/>
        </w:rPr>
        <w:t xml:space="preserve">Załącznik nr 2 – </w:t>
      </w:r>
      <w:r w:rsidR="00E760C9" w:rsidRPr="005C1406">
        <w:rPr>
          <w:rFonts w:ascii="Calibri" w:hAnsi="Calibri" w:cs="Calibri"/>
          <w:color w:val="000000"/>
        </w:rPr>
        <w:t>Oferta Wykonawcy</w:t>
      </w:r>
      <w:r>
        <w:rPr>
          <w:rFonts w:ascii="Calibri" w:hAnsi="Calibri" w:cs="Calibri"/>
          <w:color w:val="000000"/>
        </w:rPr>
        <w:t>;</w:t>
      </w:r>
    </w:p>
    <w:p w14:paraId="5F504D19" w14:textId="74FC3EBB" w:rsidR="00125074" w:rsidRPr="00A905A6" w:rsidRDefault="00CE2926" w:rsidP="00A905A6">
      <w:pPr>
        <w:pStyle w:val="Akapitzlist"/>
        <w:numPr>
          <w:ilvl w:val="0"/>
          <w:numId w:val="12"/>
        </w:numPr>
        <w:spacing w:after="960" w:line="360" w:lineRule="auto"/>
        <w:ind w:left="851" w:hanging="284"/>
        <w:contextualSpacing/>
        <w:rPr>
          <w:rFonts w:ascii="Calibri" w:hAnsi="Calibri" w:cs="Calibri"/>
          <w:color w:val="000000"/>
        </w:rPr>
      </w:pPr>
      <w:r>
        <w:rPr>
          <w:rFonts w:ascii="Calibri" w:hAnsi="Calibri" w:cs="Calibri"/>
          <w:color w:val="000000"/>
        </w:rPr>
        <w:t xml:space="preserve">Załącznik nr 3 – </w:t>
      </w:r>
      <w:r w:rsidR="00E760C9" w:rsidRPr="005C1406">
        <w:rPr>
          <w:rFonts w:ascii="Calibri" w:hAnsi="Calibri" w:cs="Calibri"/>
          <w:color w:val="000000"/>
        </w:rPr>
        <w:t>Protokół</w:t>
      </w:r>
      <w:r w:rsidR="00B13320">
        <w:rPr>
          <w:rFonts w:ascii="Calibri" w:hAnsi="Calibri" w:cs="Calibri"/>
          <w:color w:val="000000"/>
        </w:rPr>
        <w:t xml:space="preserve"> odbioru</w:t>
      </w:r>
      <w:r w:rsidR="00E760C9" w:rsidRPr="005C1406">
        <w:rPr>
          <w:rFonts w:ascii="Calibri" w:hAnsi="Calibri" w:cs="Calibri"/>
          <w:color w:val="000000"/>
        </w:rPr>
        <w:t>.</w:t>
      </w:r>
    </w:p>
    <w:tbl>
      <w:tblPr>
        <w:tblW w:w="0" w:type="auto"/>
        <w:tblLook w:val="04A0" w:firstRow="1" w:lastRow="0" w:firstColumn="1" w:lastColumn="0" w:noHBand="0" w:noVBand="1"/>
      </w:tblPr>
      <w:tblGrid>
        <w:gridCol w:w="5162"/>
        <w:gridCol w:w="5162"/>
      </w:tblGrid>
      <w:tr w:rsidR="00E760C9" w:rsidRPr="00012ADE" w14:paraId="45DD51DC" w14:textId="77777777" w:rsidTr="00DC41D5">
        <w:trPr>
          <w:trHeight w:val="732"/>
        </w:trPr>
        <w:tc>
          <w:tcPr>
            <w:tcW w:w="5162" w:type="dxa"/>
            <w:vAlign w:val="bottom"/>
          </w:tcPr>
          <w:p w14:paraId="26AA92D2" w14:textId="77777777" w:rsidR="00E760C9" w:rsidRPr="00012ADE" w:rsidRDefault="00E760C9" w:rsidP="00DC41D5">
            <w:pPr>
              <w:tabs>
                <w:tab w:val="left" w:pos="426"/>
              </w:tabs>
              <w:spacing w:after="0" w:line="360" w:lineRule="auto"/>
              <w:jc w:val="center"/>
              <w:rPr>
                <w:rFonts w:eastAsia="Times New Roman" w:cs="Calibri"/>
                <w:color w:val="000000"/>
                <w:sz w:val="24"/>
                <w:szCs w:val="24"/>
              </w:rPr>
            </w:pPr>
            <w:bookmarkStart w:id="5" w:name="_Hlk211948021"/>
            <w:r w:rsidRPr="00012ADE">
              <w:rPr>
                <w:rFonts w:eastAsia="Times New Roman" w:cs="Calibri"/>
                <w:color w:val="000000"/>
                <w:sz w:val="24"/>
                <w:szCs w:val="24"/>
              </w:rPr>
              <w:t>…………………………………………………..</w:t>
            </w:r>
          </w:p>
        </w:tc>
        <w:tc>
          <w:tcPr>
            <w:tcW w:w="5162" w:type="dxa"/>
            <w:vAlign w:val="bottom"/>
          </w:tcPr>
          <w:p w14:paraId="78CF5ADA" w14:textId="77777777" w:rsidR="00E760C9" w:rsidRPr="00012ADE" w:rsidRDefault="00E760C9" w:rsidP="00DC41D5">
            <w:pPr>
              <w:tabs>
                <w:tab w:val="left" w:pos="426"/>
              </w:tabs>
              <w:spacing w:after="0" w:line="360" w:lineRule="auto"/>
              <w:jc w:val="center"/>
              <w:rPr>
                <w:rFonts w:eastAsia="Times New Roman" w:cs="Calibri"/>
                <w:color w:val="000000"/>
                <w:sz w:val="24"/>
                <w:szCs w:val="24"/>
              </w:rPr>
            </w:pPr>
            <w:r w:rsidRPr="00012ADE">
              <w:rPr>
                <w:rFonts w:eastAsia="Times New Roman" w:cs="Calibri"/>
                <w:color w:val="000000"/>
                <w:sz w:val="24"/>
                <w:szCs w:val="24"/>
              </w:rPr>
              <w:t>…………………………………………………..</w:t>
            </w:r>
          </w:p>
        </w:tc>
      </w:tr>
      <w:tr w:rsidR="00E760C9" w:rsidRPr="00012ADE" w14:paraId="59E7E941" w14:textId="77777777" w:rsidTr="00DC41D5">
        <w:trPr>
          <w:trHeight w:val="732"/>
        </w:trPr>
        <w:tc>
          <w:tcPr>
            <w:tcW w:w="5162" w:type="dxa"/>
          </w:tcPr>
          <w:p w14:paraId="569A37B7" w14:textId="4723C848" w:rsidR="00E760C9" w:rsidRPr="00012ADE" w:rsidRDefault="00E760C9" w:rsidP="00DC41D5">
            <w:pPr>
              <w:tabs>
                <w:tab w:val="left" w:pos="426"/>
              </w:tabs>
              <w:spacing w:after="0" w:line="360" w:lineRule="auto"/>
              <w:jc w:val="center"/>
              <w:rPr>
                <w:rFonts w:eastAsia="Times New Roman" w:cs="Calibri"/>
                <w:color w:val="000000"/>
                <w:sz w:val="24"/>
                <w:szCs w:val="24"/>
              </w:rPr>
            </w:pPr>
            <w:r w:rsidRPr="00012ADE">
              <w:rPr>
                <w:rFonts w:eastAsia="Times New Roman" w:cs="Calibri"/>
                <w:color w:val="000000"/>
                <w:sz w:val="24"/>
                <w:szCs w:val="24"/>
              </w:rPr>
              <w:t>Wykonawca</w:t>
            </w:r>
            <w:r w:rsidR="00DC41D5">
              <w:rPr>
                <w:rFonts w:eastAsia="Times New Roman" w:cs="Calibri"/>
                <w:color w:val="000000"/>
                <w:sz w:val="24"/>
                <w:szCs w:val="24"/>
              </w:rPr>
              <w:t xml:space="preserve"> (data i podpis)</w:t>
            </w:r>
          </w:p>
        </w:tc>
        <w:tc>
          <w:tcPr>
            <w:tcW w:w="5162" w:type="dxa"/>
          </w:tcPr>
          <w:p w14:paraId="75585CAA" w14:textId="1F7A9445" w:rsidR="00E760C9" w:rsidRPr="00012ADE" w:rsidRDefault="00E760C9" w:rsidP="00DC41D5">
            <w:pPr>
              <w:tabs>
                <w:tab w:val="left" w:pos="426"/>
              </w:tabs>
              <w:spacing w:after="0" w:line="360" w:lineRule="auto"/>
              <w:jc w:val="center"/>
              <w:rPr>
                <w:rFonts w:eastAsia="Times New Roman" w:cs="Calibri"/>
                <w:color w:val="000000"/>
                <w:sz w:val="24"/>
                <w:szCs w:val="24"/>
              </w:rPr>
            </w:pPr>
            <w:r w:rsidRPr="00012ADE">
              <w:rPr>
                <w:rFonts w:eastAsia="Times New Roman" w:cs="Calibri"/>
                <w:color w:val="000000"/>
                <w:sz w:val="24"/>
                <w:szCs w:val="24"/>
              </w:rPr>
              <w:t>Zamawiający</w:t>
            </w:r>
            <w:r w:rsidR="00DC41D5">
              <w:rPr>
                <w:rFonts w:eastAsia="Times New Roman" w:cs="Calibri"/>
                <w:color w:val="000000"/>
                <w:sz w:val="24"/>
                <w:szCs w:val="24"/>
              </w:rPr>
              <w:t xml:space="preserve"> (data i podpis)</w:t>
            </w:r>
          </w:p>
        </w:tc>
      </w:tr>
      <w:bookmarkEnd w:id="5"/>
    </w:tbl>
    <w:p w14:paraId="54831C37" w14:textId="39FD67D8" w:rsidR="00E760C9" w:rsidRPr="0076293D" w:rsidRDefault="00C163F3" w:rsidP="003F064F">
      <w:pPr>
        <w:pStyle w:val="Tytu"/>
        <w:rPr>
          <w:szCs w:val="24"/>
        </w:rPr>
      </w:pPr>
      <w:r>
        <w:rPr>
          <w:rFonts w:ascii="Calibri Light" w:hAnsi="Calibri Light" w:cs="Calibri Light"/>
        </w:rPr>
        <w:br w:type="page"/>
      </w:r>
      <w:r w:rsidR="001F2CB9" w:rsidRPr="0076293D">
        <w:rPr>
          <w:rFonts w:ascii="Calibri Light" w:hAnsi="Calibri Light" w:cs="Calibri Light"/>
          <w:noProof/>
          <w:szCs w:val="24"/>
        </w:rPr>
        <w:lastRenderedPageBreak/>
        <w:drawing>
          <wp:anchor distT="107950" distB="107950" distL="114300" distR="114300" simplePos="0" relativeHeight="251658752" behindDoc="0" locked="0" layoutInCell="1" allowOverlap="1" wp14:anchorId="2497963C" wp14:editId="1BE0315F">
            <wp:simplePos x="0" y="0"/>
            <wp:positionH relativeFrom="column">
              <wp:posOffset>4445</wp:posOffset>
            </wp:positionH>
            <wp:positionV relativeFrom="paragraph">
              <wp:posOffset>-194945</wp:posOffset>
            </wp:positionV>
            <wp:extent cx="6642100" cy="914400"/>
            <wp:effectExtent l="0" t="0" r="0" b="0"/>
            <wp:wrapTopAndBottom/>
            <wp:docPr id="3" name="Obraz 1" descr="Poziome zestawienie logotypów. &#10;Z lewej strony logotyp Fundusze Europejskie dla Rozwoju Społecznego. Znak graficzny zbudowany z układu trzech połączonych gwiazd w kolorach: biały, żółty i czerwony, na tle trapezu. Na środku logotyp Rzeczpospolita Polska. Znak graficzny odzwierciedla biało-czerwoną flagę Polski. Z prawej strony logotyp Dofinansowane przez Unię Europejską. Znak graficzny odzwierciedla flagę Unii Europejskiej. Niebieski prostokąt na środku którego, żółte gwiazdy tworzą okrą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ziome zestawienie logotypów. &#10;Z lewej strony logotyp Fundusze Europejskie dla Rozwoju Społecznego. Znak graficzny zbudowany z układu trzech połączonych gwiazd w kolorach: biały, żółty i czerwony, na tle trapezu. Na środku logotyp Rzeczpospolita Polska. Znak graficzny odzwierciedla biało-czerwoną flagę Polski. Z prawej strony logotyp Dofinansowane przez Unię Europejską. Znak graficzny odzwierciedla flagę Unii Europejskiej. Niebieski prostokąt na środku którego, żółte gwiazdy tworzą okrąg.&#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0" cy="9144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E760C9" w:rsidRPr="0076293D">
        <w:rPr>
          <w:szCs w:val="24"/>
        </w:rPr>
        <w:t xml:space="preserve">Załącznik nr 3 </w:t>
      </w:r>
      <w:r w:rsidR="003F064F" w:rsidRPr="0076293D">
        <w:rPr>
          <w:szCs w:val="24"/>
        </w:rPr>
        <w:t>do Umowy nr U/1/D</w:t>
      </w:r>
      <w:r w:rsidR="001E305B">
        <w:rPr>
          <w:szCs w:val="24"/>
        </w:rPr>
        <w:t>DUV</w:t>
      </w:r>
      <w:r w:rsidR="003F064F" w:rsidRPr="0076293D">
        <w:rPr>
          <w:szCs w:val="24"/>
        </w:rPr>
        <w:t>/202</w:t>
      </w:r>
      <w:r w:rsidR="001E305B">
        <w:rPr>
          <w:szCs w:val="24"/>
        </w:rPr>
        <w:t>6</w:t>
      </w:r>
    </w:p>
    <w:p w14:paraId="58C5B355" w14:textId="04309D01" w:rsidR="003F064F" w:rsidRPr="0076293D" w:rsidRDefault="003F064F" w:rsidP="003F064F">
      <w:pPr>
        <w:rPr>
          <w:i/>
          <w:iCs/>
          <w:color w:val="EE0000"/>
          <w:sz w:val="24"/>
          <w:szCs w:val="24"/>
        </w:rPr>
      </w:pPr>
      <w:r w:rsidRPr="0076293D">
        <w:rPr>
          <w:i/>
          <w:iCs/>
          <w:color w:val="EE0000"/>
          <w:sz w:val="24"/>
          <w:szCs w:val="24"/>
        </w:rPr>
        <w:t xml:space="preserve">-wzór- </w:t>
      </w:r>
    </w:p>
    <w:p w14:paraId="44DE5B0C" w14:textId="469598A2" w:rsidR="00E760C9" w:rsidRPr="0076293D" w:rsidRDefault="00E760C9" w:rsidP="003F064F">
      <w:pPr>
        <w:spacing w:before="240" w:after="240"/>
        <w:ind w:right="641"/>
        <w:jc w:val="right"/>
        <w:rPr>
          <w:rFonts w:cs="Calibri"/>
          <w:color w:val="000000"/>
          <w:sz w:val="24"/>
          <w:szCs w:val="24"/>
        </w:rPr>
      </w:pPr>
      <w:r w:rsidRPr="0076293D">
        <w:rPr>
          <w:rFonts w:cs="Calibri"/>
          <w:color w:val="000000"/>
          <w:sz w:val="24"/>
          <w:szCs w:val="24"/>
        </w:rPr>
        <w:t>Warszawa, dnia …</w:t>
      </w:r>
      <w:r w:rsidR="0058473D" w:rsidRPr="0076293D">
        <w:rPr>
          <w:rFonts w:cs="Calibri"/>
          <w:color w:val="000000"/>
          <w:sz w:val="24"/>
          <w:szCs w:val="24"/>
        </w:rPr>
        <w:t xml:space="preserve"> … </w:t>
      </w:r>
      <w:r w:rsidRPr="0076293D">
        <w:rPr>
          <w:rFonts w:cs="Calibri"/>
          <w:color w:val="000000"/>
          <w:sz w:val="24"/>
          <w:szCs w:val="24"/>
        </w:rPr>
        <w:t>202</w:t>
      </w:r>
      <w:r w:rsidR="001E305B">
        <w:rPr>
          <w:rFonts w:cs="Calibri"/>
          <w:color w:val="000000"/>
          <w:sz w:val="24"/>
          <w:szCs w:val="24"/>
        </w:rPr>
        <w:t>6</w:t>
      </w:r>
    </w:p>
    <w:p w14:paraId="2157B8DF" w14:textId="275B196D" w:rsidR="00E760C9" w:rsidRPr="0076293D" w:rsidRDefault="003F064F" w:rsidP="00F262E9">
      <w:pPr>
        <w:pStyle w:val="Nagwek1"/>
        <w:rPr>
          <w:rFonts w:eastAsia="Cambria"/>
        </w:rPr>
      </w:pPr>
      <w:r w:rsidRPr="0076293D">
        <w:t>Protokół odbioru</w:t>
      </w:r>
    </w:p>
    <w:p w14:paraId="3D5C10DD" w14:textId="4985A6C1" w:rsidR="00E760C9" w:rsidRPr="0076293D" w:rsidRDefault="00E760C9" w:rsidP="00F262E9">
      <w:pPr>
        <w:pStyle w:val="Nagwek2"/>
        <w:ind w:left="426" w:hanging="426"/>
        <w:rPr>
          <w:szCs w:val="24"/>
        </w:rPr>
      </w:pPr>
      <w:r w:rsidRPr="0076293D">
        <w:rPr>
          <w:szCs w:val="24"/>
        </w:rPr>
        <w:t>Podstawa formalno-prawna:</w:t>
      </w:r>
    </w:p>
    <w:p w14:paraId="0FFFBD90" w14:textId="6CEB1FDF" w:rsidR="00E760C9" w:rsidRPr="0076293D" w:rsidRDefault="00E760C9" w:rsidP="001F2CB9">
      <w:pPr>
        <w:pStyle w:val="Tekstpodstawowy"/>
        <w:spacing w:before="60" w:after="60" w:line="288" w:lineRule="auto"/>
        <w:ind w:left="425" w:right="142"/>
        <w:rPr>
          <w:rFonts w:ascii="Calibri" w:hAnsi="Calibri" w:cs="Calibri"/>
          <w:color w:val="000000"/>
          <w:szCs w:val="24"/>
        </w:rPr>
      </w:pPr>
      <w:r w:rsidRPr="0076293D">
        <w:rPr>
          <w:rFonts w:ascii="Calibri" w:hAnsi="Calibri" w:cs="Calibri"/>
          <w:color w:val="000000"/>
          <w:szCs w:val="24"/>
        </w:rPr>
        <w:t xml:space="preserve">Umowa </w:t>
      </w:r>
      <w:r w:rsidR="00F262E9" w:rsidRPr="0076293D">
        <w:rPr>
          <w:rFonts w:ascii="Calibri" w:hAnsi="Calibri" w:cs="Calibri"/>
          <w:color w:val="000000"/>
          <w:szCs w:val="24"/>
        </w:rPr>
        <w:t>nr U/1/D</w:t>
      </w:r>
      <w:r w:rsidR="001E305B">
        <w:rPr>
          <w:rFonts w:ascii="Calibri" w:hAnsi="Calibri" w:cs="Calibri"/>
          <w:color w:val="000000"/>
          <w:szCs w:val="24"/>
        </w:rPr>
        <w:t>DUV</w:t>
      </w:r>
      <w:r w:rsidR="00F262E9" w:rsidRPr="0076293D">
        <w:rPr>
          <w:rFonts w:ascii="Calibri" w:hAnsi="Calibri" w:cs="Calibri"/>
          <w:color w:val="000000"/>
          <w:szCs w:val="24"/>
        </w:rPr>
        <w:t>/202</w:t>
      </w:r>
      <w:r w:rsidR="00030AF9">
        <w:rPr>
          <w:rFonts w:ascii="Calibri" w:hAnsi="Calibri" w:cs="Calibri"/>
          <w:color w:val="000000"/>
          <w:szCs w:val="24"/>
        </w:rPr>
        <w:t>6</w:t>
      </w:r>
      <w:r w:rsidRPr="0076293D">
        <w:rPr>
          <w:rFonts w:ascii="Calibri" w:hAnsi="Calibri" w:cs="Calibri"/>
          <w:color w:val="000000"/>
          <w:szCs w:val="24"/>
        </w:rPr>
        <w:t xml:space="preserve"> z dnia ……….202</w:t>
      </w:r>
      <w:r w:rsidR="001E305B">
        <w:rPr>
          <w:rFonts w:ascii="Calibri" w:hAnsi="Calibri" w:cs="Calibri"/>
          <w:color w:val="000000"/>
          <w:szCs w:val="24"/>
          <w:lang w:val="pl-PL"/>
        </w:rPr>
        <w:t>6</w:t>
      </w:r>
      <w:r w:rsidRPr="0076293D">
        <w:rPr>
          <w:rFonts w:ascii="Calibri" w:hAnsi="Calibri" w:cs="Calibri"/>
          <w:color w:val="000000"/>
          <w:szCs w:val="24"/>
        </w:rPr>
        <w:t xml:space="preserve"> roku.</w:t>
      </w:r>
    </w:p>
    <w:p w14:paraId="6117F788" w14:textId="77777777" w:rsidR="00804617" w:rsidRPr="0076293D" w:rsidRDefault="00E760C9" w:rsidP="00F262E9">
      <w:pPr>
        <w:pStyle w:val="Nagwek2"/>
        <w:ind w:left="426" w:hanging="426"/>
        <w:rPr>
          <w:szCs w:val="24"/>
        </w:rPr>
      </w:pPr>
      <w:r w:rsidRPr="0076293D">
        <w:rPr>
          <w:szCs w:val="24"/>
        </w:rPr>
        <w:t>Zamawiający:</w:t>
      </w:r>
    </w:p>
    <w:p w14:paraId="6F7FFB6A" w14:textId="30AC65A8" w:rsidR="00804617" w:rsidRPr="0076293D" w:rsidRDefault="00804617" w:rsidP="001F2CB9">
      <w:pPr>
        <w:pStyle w:val="Tekstpodstawowy"/>
        <w:widowControl w:val="0"/>
        <w:suppressAutoHyphens/>
        <w:spacing w:before="60" w:after="60" w:line="288" w:lineRule="auto"/>
        <w:ind w:left="425" w:right="142"/>
        <w:rPr>
          <w:rFonts w:ascii="Calibri" w:hAnsi="Calibri" w:cs="Calibri"/>
          <w:color w:val="000000"/>
          <w:szCs w:val="24"/>
          <w:lang w:val="pl-PL"/>
        </w:rPr>
      </w:pPr>
      <w:r w:rsidRPr="0076293D">
        <w:rPr>
          <w:rFonts w:ascii="Calibri" w:hAnsi="Calibri" w:cs="Calibri"/>
          <w:color w:val="000000"/>
          <w:szCs w:val="24"/>
        </w:rPr>
        <w:t>Uniwersytet VIZJA z siedzibą w Warszawie (adres: ul. Okopowa 59, 01-043 Warszawa), NIP: 525-22-08-719, REGON: 017280390, wpisany do ewidencji uczelni niepublicznych prowadzonej przez Ministra Nauki i Szkolnictwa Wyższego pod numerem 261, reprezentowan</w:t>
      </w:r>
      <w:r w:rsidR="00FF569A" w:rsidRPr="0076293D">
        <w:rPr>
          <w:rFonts w:ascii="Calibri" w:hAnsi="Calibri" w:cs="Calibri"/>
          <w:color w:val="000000"/>
          <w:szCs w:val="24"/>
          <w:lang w:val="pl-PL"/>
        </w:rPr>
        <w:t>y</w:t>
      </w:r>
      <w:r w:rsidRPr="0076293D">
        <w:rPr>
          <w:rFonts w:ascii="Calibri" w:hAnsi="Calibri" w:cs="Calibri"/>
          <w:color w:val="000000"/>
          <w:szCs w:val="24"/>
        </w:rPr>
        <w:t xml:space="preserve"> przez </w:t>
      </w:r>
      <w:r w:rsidR="00F262E9" w:rsidRPr="0076293D">
        <w:rPr>
          <w:rFonts w:ascii="Calibri" w:hAnsi="Calibri" w:cs="Calibri"/>
          <w:color w:val="000000"/>
          <w:szCs w:val="24"/>
        </w:rPr>
        <w:t>…………………………………………………………</w:t>
      </w:r>
      <w:r w:rsidRPr="0076293D">
        <w:rPr>
          <w:rFonts w:ascii="Calibri" w:hAnsi="Calibri" w:cs="Calibri"/>
          <w:color w:val="000000"/>
          <w:szCs w:val="24"/>
          <w:lang w:val="pl-PL"/>
        </w:rPr>
        <w:t>.</w:t>
      </w:r>
    </w:p>
    <w:p w14:paraId="1BDCF7A3" w14:textId="13328D79" w:rsidR="00E760C9" w:rsidRPr="0076293D" w:rsidRDefault="00E760C9" w:rsidP="00F262E9">
      <w:pPr>
        <w:pStyle w:val="Nagwek2"/>
        <w:ind w:left="426" w:hanging="426"/>
        <w:rPr>
          <w:szCs w:val="24"/>
        </w:rPr>
      </w:pPr>
      <w:r w:rsidRPr="0076293D">
        <w:rPr>
          <w:szCs w:val="24"/>
        </w:rPr>
        <w:t>Wykonawca:</w:t>
      </w:r>
    </w:p>
    <w:p w14:paraId="0714F1E0" w14:textId="156A1E52" w:rsidR="006102DA" w:rsidRPr="0076293D" w:rsidRDefault="0058473D" w:rsidP="001F2CB9">
      <w:pPr>
        <w:spacing w:before="60" w:after="60" w:line="288" w:lineRule="auto"/>
        <w:ind w:left="425"/>
        <w:rPr>
          <w:rFonts w:cs="Calibri"/>
          <w:bCs/>
          <w:color w:val="000000"/>
          <w:sz w:val="24"/>
          <w:szCs w:val="24"/>
        </w:rPr>
      </w:pPr>
      <w:r w:rsidRPr="0076293D">
        <w:rPr>
          <w:rFonts w:cs="Calibri"/>
          <w:bCs/>
          <w:color w:val="000000"/>
          <w:sz w:val="24"/>
          <w:szCs w:val="24"/>
        </w:rPr>
        <w:t>…………………….……………………….., z siedzibą w………………………… wpisanym do ……………………………… NIP: ……………., REGON: ………………….……………., reprezentowanym/ą przez …………………. - ……………………..………..</w:t>
      </w:r>
    </w:p>
    <w:p w14:paraId="6690CFA8" w14:textId="2D241B35" w:rsidR="0059166E" w:rsidRPr="0076293D" w:rsidRDefault="00E760C9" w:rsidP="001F2CB9">
      <w:pPr>
        <w:pStyle w:val="Nagwek2"/>
        <w:spacing w:before="60" w:after="480" w:line="288" w:lineRule="auto"/>
        <w:ind w:left="425" w:hanging="425"/>
        <w:rPr>
          <w:szCs w:val="24"/>
        </w:rPr>
      </w:pPr>
      <w:r w:rsidRPr="0076293D">
        <w:rPr>
          <w:szCs w:val="24"/>
        </w:rPr>
        <w:t>Przedmiot odbioru</w:t>
      </w:r>
      <w:r w:rsidR="0058473D" w:rsidRPr="0076293D">
        <w:rPr>
          <w:szCs w:val="24"/>
        </w:rPr>
        <w:t xml:space="preserve"> </w:t>
      </w:r>
      <w:r w:rsidR="006102DA" w:rsidRPr="0076293D">
        <w:rPr>
          <w:b w:val="0"/>
          <w:bCs w:val="0"/>
          <w:szCs w:val="24"/>
        </w:rPr>
        <w:t>–</w:t>
      </w:r>
      <w:bookmarkStart w:id="6" w:name="_Hlk199834925"/>
      <w:r w:rsidR="006102DA" w:rsidRPr="0076293D">
        <w:rPr>
          <w:szCs w:val="24"/>
        </w:rPr>
        <w:t xml:space="preserve"> </w:t>
      </w:r>
      <w:bookmarkEnd w:id="6"/>
      <w:r w:rsidR="0059166E" w:rsidRPr="0076293D">
        <w:rPr>
          <w:rFonts w:cs="Calibri"/>
          <w:b w:val="0"/>
          <w:bCs w:val="0"/>
          <w:szCs w:val="24"/>
        </w:rPr>
        <w:t>dostawa i instalacj</w:t>
      </w:r>
      <w:r w:rsidR="00244ABF">
        <w:rPr>
          <w:rFonts w:cs="Calibri"/>
          <w:b w:val="0"/>
          <w:bCs w:val="0"/>
          <w:szCs w:val="24"/>
        </w:rPr>
        <w:t>a</w:t>
      </w:r>
      <w:r w:rsidR="0059166E" w:rsidRPr="0076293D">
        <w:rPr>
          <w:rFonts w:cs="Calibri"/>
          <w:b w:val="0"/>
          <w:bCs w:val="0"/>
          <w:szCs w:val="24"/>
        </w:rPr>
        <w:t xml:space="preserve"> serwera </w:t>
      </w:r>
      <w:r w:rsidR="00030AF9" w:rsidRPr="00030AF9">
        <w:rPr>
          <w:rFonts w:cs="Calibri"/>
          <w:b w:val="0"/>
          <w:bCs w:val="0"/>
          <w:szCs w:val="24"/>
        </w:rPr>
        <w:t xml:space="preserve">w Uniwersytecie VIZJA na potrzeby realizacji założeń projektu pn. </w:t>
      </w:r>
      <w:r w:rsidR="0004398D">
        <w:rPr>
          <w:rFonts w:cs="Calibri"/>
          <w:b w:val="0"/>
          <w:bCs w:val="0"/>
          <w:szCs w:val="24"/>
        </w:rPr>
        <w:t>„</w:t>
      </w:r>
      <w:r w:rsidR="00030AF9" w:rsidRPr="00030AF9">
        <w:rPr>
          <w:rFonts w:cs="Calibri"/>
          <w:b w:val="0"/>
          <w:bCs w:val="0"/>
          <w:szCs w:val="24"/>
        </w:rPr>
        <w:t>Kierunek: Doskonałość – Systemowe Wsparcie Rozwoju Dydaktycznego w Uczelni</w:t>
      </w:r>
      <w:r w:rsidR="0004398D">
        <w:rPr>
          <w:rFonts w:cs="Calibri"/>
          <w:b w:val="0"/>
          <w:bCs w:val="0"/>
          <w:szCs w:val="24"/>
        </w:rPr>
        <w:t>”</w:t>
      </w:r>
      <w:r w:rsidR="0059166E" w:rsidRPr="0076293D">
        <w:rPr>
          <w:rFonts w:cs="Calibri"/>
          <w:b w:val="0"/>
          <w:bCs w:val="0"/>
          <w:szCs w:val="24"/>
          <w:lang w:eastAsia="x-none"/>
        </w:rPr>
        <w:t xml:space="preserve">, </w:t>
      </w:r>
      <w:r w:rsidR="0059166E" w:rsidRPr="0076293D">
        <w:rPr>
          <w:rFonts w:cs="Calibri"/>
          <w:b w:val="0"/>
          <w:bCs w:val="0"/>
          <w:szCs w:val="24"/>
        </w:rPr>
        <w:t>zgodnie z wymaganiami i warunkami określonymi przez Zamawiającego w treści Zapytania ofertowego nr 1/D</w:t>
      </w:r>
      <w:r w:rsidR="00B13AED">
        <w:rPr>
          <w:rFonts w:cs="Calibri"/>
          <w:b w:val="0"/>
          <w:bCs w:val="0"/>
          <w:szCs w:val="24"/>
        </w:rPr>
        <w:t>DUV</w:t>
      </w:r>
      <w:r w:rsidR="0059166E" w:rsidRPr="0076293D">
        <w:rPr>
          <w:rFonts w:cs="Calibri"/>
          <w:b w:val="0"/>
          <w:bCs w:val="0"/>
          <w:szCs w:val="24"/>
        </w:rPr>
        <w:t>/202</w:t>
      </w:r>
      <w:r w:rsidR="00B13AED">
        <w:rPr>
          <w:rFonts w:cs="Calibri"/>
          <w:b w:val="0"/>
          <w:bCs w:val="0"/>
          <w:szCs w:val="24"/>
        </w:rPr>
        <w:t>6</w:t>
      </w:r>
      <w:r w:rsidR="0076293D" w:rsidRPr="0076293D">
        <w:rPr>
          <w:rFonts w:cs="Calibri"/>
          <w:b w:val="0"/>
          <w:bCs w:val="0"/>
          <w:szCs w:val="24"/>
        </w:rPr>
        <w:t>, w tym</w:t>
      </w:r>
      <w:r w:rsidR="00434D9B">
        <w:rPr>
          <w:rFonts w:cs="Calibri"/>
          <w:b w:val="0"/>
          <w:bCs w:val="0"/>
          <w:szCs w:val="24"/>
        </w:rPr>
        <w:t>, w</w:t>
      </w:r>
      <w:r w:rsidR="00A0274E">
        <w:rPr>
          <w:rFonts w:cs="Calibri"/>
          <w:b w:val="0"/>
          <w:bCs w:val="0"/>
          <w:szCs w:val="24"/>
        </w:rPr>
        <w:t> </w:t>
      </w:r>
      <w:r w:rsidR="0076293D" w:rsidRPr="0076293D">
        <w:rPr>
          <w:rFonts w:cs="Calibri"/>
          <w:b w:val="0"/>
          <w:bCs w:val="0"/>
          <w:szCs w:val="24"/>
        </w:rPr>
        <w:t>Szczegółowym</w:t>
      </w:r>
      <w:r w:rsidR="0059166E" w:rsidRPr="0076293D">
        <w:rPr>
          <w:rFonts w:cs="Calibri"/>
          <w:b w:val="0"/>
          <w:bCs w:val="0"/>
          <w:szCs w:val="24"/>
        </w:rPr>
        <w:t xml:space="preserve"> </w:t>
      </w:r>
      <w:r w:rsidR="0076293D" w:rsidRPr="0076293D">
        <w:rPr>
          <w:rFonts w:cs="Calibri"/>
          <w:b w:val="0"/>
          <w:bCs w:val="0"/>
          <w:szCs w:val="24"/>
        </w:rPr>
        <w:t>o</w:t>
      </w:r>
      <w:r w:rsidR="0059166E" w:rsidRPr="0076293D">
        <w:rPr>
          <w:rFonts w:cs="Calibri"/>
          <w:b w:val="0"/>
          <w:bCs w:val="0"/>
          <w:color w:val="000000"/>
          <w:szCs w:val="24"/>
        </w:rPr>
        <w:t>pisie przedmiotu zamówienia, stanowiącym załącznik nr 1 do Zapytania ofertowego</w:t>
      </w:r>
      <w:r w:rsidR="001F2CB9" w:rsidRPr="0076293D">
        <w:rPr>
          <w:b w:val="0"/>
          <w:bCs w:val="0"/>
          <w:szCs w:val="24"/>
        </w:rPr>
        <w:t>.</w:t>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2052"/>
        <w:gridCol w:w="850"/>
        <w:gridCol w:w="1701"/>
        <w:gridCol w:w="1697"/>
        <w:gridCol w:w="1563"/>
        <w:gridCol w:w="1981"/>
      </w:tblGrid>
      <w:tr w:rsidR="0059166E" w:rsidRPr="0076293D" w14:paraId="4C9C9F44" w14:textId="3FDCD774" w:rsidTr="00526921">
        <w:tc>
          <w:tcPr>
            <w:tcW w:w="663" w:type="dxa"/>
          </w:tcPr>
          <w:p w14:paraId="09A038E0" w14:textId="42AF7F90" w:rsidR="0059166E" w:rsidRPr="0076293D" w:rsidRDefault="0059166E" w:rsidP="00526921">
            <w:pPr>
              <w:suppressAutoHyphens/>
              <w:spacing w:after="120" w:line="360" w:lineRule="auto"/>
              <w:ind w:firstLine="709"/>
              <w:rPr>
                <w:rFonts w:eastAsia="Times New Roman" w:cs="Calibri"/>
                <w:bCs/>
                <w:sz w:val="24"/>
                <w:szCs w:val="24"/>
                <w:lang w:eastAsia="ar-SA"/>
              </w:rPr>
            </w:pPr>
            <w:proofErr w:type="spellStart"/>
            <w:r w:rsidRPr="0076293D">
              <w:rPr>
                <w:rFonts w:eastAsia="Times New Roman" w:cs="Calibri"/>
                <w:bCs/>
                <w:sz w:val="24"/>
                <w:szCs w:val="24"/>
                <w:lang w:eastAsia="ar-SA"/>
              </w:rPr>
              <w:t>LLp</w:t>
            </w:r>
            <w:proofErr w:type="spellEnd"/>
            <w:r w:rsidRPr="0076293D">
              <w:rPr>
                <w:rFonts w:eastAsia="Times New Roman" w:cs="Calibri"/>
                <w:bCs/>
                <w:sz w:val="24"/>
                <w:szCs w:val="24"/>
                <w:lang w:eastAsia="ar-SA"/>
              </w:rPr>
              <w:t>.</w:t>
            </w:r>
          </w:p>
        </w:tc>
        <w:tc>
          <w:tcPr>
            <w:tcW w:w="2052" w:type="dxa"/>
          </w:tcPr>
          <w:p w14:paraId="62B29EB9" w14:textId="14AD00D8" w:rsidR="0059166E" w:rsidRPr="0076293D" w:rsidRDefault="00932B54" w:rsidP="0059166E">
            <w:pPr>
              <w:suppressAutoHyphens/>
              <w:spacing w:after="0" w:line="288" w:lineRule="auto"/>
              <w:rPr>
                <w:rFonts w:eastAsia="Times New Roman" w:cs="Calibri"/>
                <w:bCs/>
                <w:sz w:val="24"/>
                <w:szCs w:val="24"/>
                <w:lang w:eastAsia="ar-SA"/>
              </w:rPr>
            </w:pPr>
            <w:r w:rsidRPr="0076293D">
              <w:rPr>
                <w:rFonts w:eastAsia="Times New Roman" w:cs="Calibri"/>
                <w:bCs/>
                <w:sz w:val="24"/>
                <w:szCs w:val="24"/>
                <w:lang w:eastAsia="ar-SA"/>
              </w:rPr>
              <w:t>Sprzęt / Oprogramowanie</w:t>
            </w:r>
            <w:r w:rsidR="0059166E" w:rsidRPr="0076293D">
              <w:rPr>
                <w:rFonts w:eastAsia="Times New Roman" w:cs="Calibri"/>
                <w:bCs/>
                <w:sz w:val="24"/>
                <w:szCs w:val="24"/>
                <w:lang w:eastAsia="ar-SA"/>
              </w:rPr>
              <w:t xml:space="preserve"> </w:t>
            </w:r>
          </w:p>
        </w:tc>
        <w:tc>
          <w:tcPr>
            <w:tcW w:w="850" w:type="dxa"/>
          </w:tcPr>
          <w:p w14:paraId="798005A1" w14:textId="77777777" w:rsidR="0059166E" w:rsidRPr="0076293D" w:rsidRDefault="0059166E" w:rsidP="0059166E">
            <w:pPr>
              <w:spacing w:after="0" w:line="288" w:lineRule="auto"/>
              <w:rPr>
                <w:rFonts w:eastAsia="Times New Roman" w:cs="Calibri"/>
                <w:bCs/>
                <w:sz w:val="24"/>
                <w:szCs w:val="24"/>
                <w:lang w:eastAsia="pl-PL"/>
              </w:rPr>
            </w:pPr>
            <w:r w:rsidRPr="0076293D">
              <w:rPr>
                <w:rFonts w:eastAsia="Times New Roman" w:cs="Calibri"/>
                <w:bCs/>
                <w:sz w:val="24"/>
                <w:szCs w:val="24"/>
                <w:lang w:eastAsia="pl-PL"/>
              </w:rPr>
              <w:t>Liczba</w:t>
            </w:r>
          </w:p>
        </w:tc>
        <w:tc>
          <w:tcPr>
            <w:tcW w:w="1701" w:type="dxa"/>
          </w:tcPr>
          <w:p w14:paraId="3F64FD4E" w14:textId="735140E6" w:rsidR="0059166E" w:rsidRPr="0076293D" w:rsidRDefault="0059166E" w:rsidP="0059166E">
            <w:pPr>
              <w:suppressAutoHyphens/>
              <w:spacing w:after="0" w:line="288" w:lineRule="auto"/>
              <w:rPr>
                <w:rFonts w:eastAsia="Times New Roman" w:cs="Calibri"/>
                <w:bCs/>
                <w:sz w:val="24"/>
                <w:szCs w:val="24"/>
                <w:lang w:eastAsia="ar-SA"/>
              </w:rPr>
            </w:pPr>
            <w:r w:rsidRPr="0076293D">
              <w:rPr>
                <w:rFonts w:eastAsia="Times New Roman" w:cs="Calibri"/>
                <w:bCs/>
                <w:sz w:val="24"/>
                <w:szCs w:val="24"/>
                <w:lang w:eastAsia="ar-SA"/>
              </w:rPr>
              <w:t>Producent</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model</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nazwa</w:t>
            </w:r>
          </w:p>
        </w:tc>
        <w:tc>
          <w:tcPr>
            <w:tcW w:w="1697" w:type="dxa"/>
          </w:tcPr>
          <w:p w14:paraId="2F3CDAA4" w14:textId="04FD70CB" w:rsidR="0059166E" w:rsidRPr="0076293D" w:rsidRDefault="0059166E" w:rsidP="0059166E">
            <w:pPr>
              <w:suppressAutoHyphens/>
              <w:spacing w:after="0" w:line="288" w:lineRule="auto"/>
              <w:rPr>
                <w:rFonts w:eastAsia="Times New Roman" w:cs="Calibri"/>
                <w:bCs/>
                <w:sz w:val="24"/>
                <w:szCs w:val="24"/>
                <w:lang w:eastAsia="ar-SA"/>
              </w:rPr>
            </w:pPr>
            <w:r w:rsidRPr="0076293D">
              <w:rPr>
                <w:rFonts w:eastAsia="Times New Roman" w:cs="Calibri"/>
                <w:bCs/>
                <w:sz w:val="24"/>
                <w:szCs w:val="24"/>
                <w:lang w:eastAsia="ar-SA"/>
              </w:rPr>
              <w:t>Nr seryjny (</w:t>
            </w:r>
            <w:r w:rsidRPr="0076293D">
              <w:rPr>
                <w:rFonts w:eastAsia="Times New Roman" w:cs="Calibri"/>
                <w:bCs/>
                <w:i/>
                <w:iCs/>
                <w:sz w:val="24"/>
                <w:szCs w:val="24"/>
                <w:lang w:eastAsia="ar-SA"/>
              </w:rPr>
              <w:t>jeśli dotyczy</w:t>
            </w:r>
            <w:r w:rsidRPr="0076293D">
              <w:rPr>
                <w:rFonts w:eastAsia="Times New Roman" w:cs="Calibri"/>
                <w:bCs/>
                <w:sz w:val="24"/>
                <w:szCs w:val="24"/>
                <w:lang w:eastAsia="ar-SA"/>
              </w:rPr>
              <w:t>)</w:t>
            </w:r>
          </w:p>
        </w:tc>
        <w:tc>
          <w:tcPr>
            <w:tcW w:w="1563" w:type="dxa"/>
          </w:tcPr>
          <w:p w14:paraId="3C9D89BA" w14:textId="26D41CA1" w:rsidR="0059166E" w:rsidRPr="0076293D" w:rsidRDefault="0059166E" w:rsidP="0059166E">
            <w:pPr>
              <w:suppressAutoHyphens/>
              <w:spacing w:after="0" w:line="288" w:lineRule="auto"/>
              <w:rPr>
                <w:rFonts w:eastAsia="Times New Roman" w:cs="Calibri"/>
                <w:bCs/>
                <w:sz w:val="24"/>
                <w:szCs w:val="24"/>
                <w:lang w:eastAsia="ar-SA"/>
              </w:rPr>
            </w:pPr>
            <w:r w:rsidRPr="0076293D">
              <w:rPr>
                <w:rFonts w:eastAsia="Times New Roman" w:cs="Calibri"/>
                <w:bCs/>
                <w:sz w:val="24"/>
                <w:szCs w:val="24"/>
                <w:lang w:eastAsia="ar-SA"/>
              </w:rPr>
              <w:t>Karta gwarancyjna</w:t>
            </w:r>
          </w:p>
        </w:tc>
        <w:tc>
          <w:tcPr>
            <w:tcW w:w="1981" w:type="dxa"/>
          </w:tcPr>
          <w:p w14:paraId="164240A7" w14:textId="4EF7D565" w:rsidR="0059166E" w:rsidRPr="0076293D" w:rsidRDefault="0059166E" w:rsidP="0059166E">
            <w:pPr>
              <w:suppressAutoHyphens/>
              <w:spacing w:after="0" w:line="288" w:lineRule="auto"/>
              <w:rPr>
                <w:rFonts w:eastAsia="Times New Roman" w:cs="Calibri"/>
                <w:bCs/>
                <w:sz w:val="24"/>
                <w:szCs w:val="24"/>
                <w:lang w:eastAsia="ar-SA"/>
              </w:rPr>
            </w:pPr>
            <w:r w:rsidRPr="0076293D">
              <w:rPr>
                <w:rFonts w:eastAsia="Times New Roman" w:cs="Calibri"/>
                <w:bCs/>
                <w:sz w:val="24"/>
                <w:szCs w:val="24"/>
                <w:lang w:eastAsia="ar-SA"/>
              </w:rPr>
              <w:t>Licencja</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w:t>
            </w:r>
            <w:r w:rsidR="00932B54" w:rsidRPr="0076293D">
              <w:rPr>
                <w:rFonts w:eastAsia="Times New Roman" w:cs="Calibri"/>
                <w:bCs/>
                <w:sz w:val="24"/>
                <w:szCs w:val="24"/>
                <w:lang w:eastAsia="ar-SA"/>
              </w:rPr>
              <w:t xml:space="preserve"> </w:t>
            </w:r>
            <w:r w:rsidRPr="0076293D">
              <w:rPr>
                <w:rFonts w:eastAsia="Times New Roman" w:cs="Calibri"/>
                <w:bCs/>
                <w:sz w:val="24"/>
                <w:szCs w:val="24"/>
                <w:lang w:eastAsia="ar-SA"/>
              </w:rPr>
              <w:t>Przeniesienie praw (</w:t>
            </w:r>
            <w:r w:rsidRPr="0076293D">
              <w:rPr>
                <w:rFonts w:eastAsia="Times New Roman" w:cs="Calibri"/>
                <w:bCs/>
                <w:i/>
                <w:iCs/>
                <w:sz w:val="24"/>
                <w:szCs w:val="24"/>
                <w:lang w:eastAsia="ar-SA"/>
              </w:rPr>
              <w:t>jeżeli dotyczy</w:t>
            </w:r>
            <w:r w:rsidRPr="0076293D">
              <w:rPr>
                <w:rFonts w:eastAsia="Times New Roman" w:cs="Calibri"/>
                <w:bCs/>
                <w:sz w:val="24"/>
                <w:szCs w:val="24"/>
                <w:lang w:eastAsia="ar-SA"/>
              </w:rPr>
              <w:t>)</w:t>
            </w:r>
          </w:p>
        </w:tc>
      </w:tr>
      <w:tr w:rsidR="0059166E" w:rsidRPr="0076293D" w14:paraId="09130964" w14:textId="06B71366" w:rsidTr="00526921">
        <w:tc>
          <w:tcPr>
            <w:tcW w:w="663" w:type="dxa"/>
          </w:tcPr>
          <w:p w14:paraId="2F96DDCE" w14:textId="77777777" w:rsidR="0059166E" w:rsidRPr="0076293D" w:rsidRDefault="0059166E" w:rsidP="00526921">
            <w:pPr>
              <w:widowControl w:val="0"/>
              <w:numPr>
                <w:ilvl w:val="0"/>
                <w:numId w:val="14"/>
              </w:numPr>
              <w:tabs>
                <w:tab w:val="left" w:pos="0"/>
              </w:tabs>
              <w:suppressAutoHyphens/>
              <w:overflowPunct w:val="0"/>
              <w:autoSpaceDE w:val="0"/>
              <w:spacing w:after="0" w:line="240" w:lineRule="auto"/>
              <w:ind w:left="705" w:hanging="563"/>
              <w:textAlignment w:val="baseline"/>
              <w:rPr>
                <w:rFonts w:eastAsia="Times New Roman" w:cs="Calibri"/>
                <w:sz w:val="24"/>
                <w:szCs w:val="24"/>
                <w:lang w:eastAsia="ar-SA"/>
              </w:rPr>
            </w:pPr>
          </w:p>
        </w:tc>
        <w:tc>
          <w:tcPr>
            <w:tcW w:w="2052" w:type="dxa"/>
            <w:vAlign w:val="center"/>
          </w:tcPr>
          <w:p w14:paraId="49C7E31B" w14:textId="77777777" w:rsidR="0059166E" w:rsidRPr="0076293D" w:rsidRDefault="0059166E" w:rsidP="0059166E">
            <w:pPr>
              <w:spacing w:after="120" w:line="240" w:lineRule="auto"/>
              <w:rPr>
                <w:rFonts w:eastAsia="Times New Roman" w:cs="Calibri"/>
                <w:sz w:val="24"/>
                <w:szCs w:val="24"/>
                <w:highlight w:val="yellow"/>
                <w:lang w:eastAsia="pl-PL"/>
              </w:rPr>
            </w:pPr>
          </w:p>
        </w:tc>
        <w:tc>
          <w:tcPr>
            <w:tcW w:w="850" w:type="dxa"/>
            <w:vAlign w:val="center"/>
          </w:tcPr>
          <w:p w14:paraId="1460504A" w14:textId="77777777" w:rsidR="0059166E" w:rsidRPr="0076293D" w:rsidRDefault="0059166E" w:rsidP="0059166E">
            <w:pPr>
              <w:suppressAutoHyphens/>
              <w:spacing w:after="120" w:line="360" w:lineRule="auto"/>
              <w:jc w:val="center"/>
              <w:rPr>
                <w:rFonts w:eastAsia="Times New Roman" w:cs="Calibri"/>
                <w:sz w:val="24"/>
                <w:szCs w:val="24"/>
                <w:lang w:eastAsia="ar-SA"/>
              </w:rPr>
            </w:pPr>
          </w:p>
        </w:tc>
        <w:tc>
          <w:tcPr>
            <w:tcW w:w="1701" w:type="dxa"/>
            <w:vAlign w:val="center"/>
          </w:tcPr>
          <w:p w14:paraId="4DF4D351" w14:textId="77777777" w:rsidR="0059166E" w:rsidRPr="0076293D" w:rsidRDefault="0059166E" w:rsidP="0059166E">
            <w:pPr>
              <w:suppressAutoHyphens/>
              <w:spacing w:after="120" w:line="360" w:lineRule="auto"/>
              <w:ind w:firstLine="709"/>
              <w:jc w:val="center"/>
              <w:rPr>
                <w:rFonts w:eastAsia="Times New Roman" w:cs="Calibri"/>
                <w:b/>
                <w:sz w:val="24"/>
                <w:szCs w:val="24"/>
                <w:lang w:eastAsia="ar-SA"/>
              </w:rPr>
            </w:pPr>
          </w:p>
        </w:tc>
        <w:tc>
          <w:tcPr>
            <w:tcW w:w="1697" w:type="dxa"/>
          </w:tcPr>
          <w:p w14:paraId="445B9940" w14:textId="77777777" w:rsidR="0059166E" w:rsidRPr="0076293D" w:rsidRDefault="0059166E" w:rsidP="0059166E">
            <w:pPr>
              <w:suppressAutoHyphens/>
              <w:spacing w:after="120" w:line="360" w:lineRule="auto"/>
              <w:ind w:firstLine="709"/>
              <w:jc w:val="center"/>
              <w:rPr>
                <w:rFonts w:eastAsia="Times New Roman" w:cs="Calibri"/>
                <w:b/>
                <w:sz w:val="24"/>
                <w:szCs w:val="24"/>
                <w:lang w:eastAsia="ar-SA"/>
              </w:rPr>
            </w:pPr>
          </w:p>
        </w:tc>
        <w:tc>
          <w:tcPr>
            <w:tcW w:w="1563" w:type="dxa"/>
          </w:tcPr>
          <w:p w14:paraId="226F8598" w14:textId="77777777" w:rsidR="0059166E" w:rsidRPr="0076293D" w:rsidRDefault="0059166E" w:rsidP="0059166E">
            <w:pPr>
              <w:suppressAutoHyphens/>
              <w:spacing w:after="120" w:line="360" w:lineRule="auto"/>
              <w:ind w:firstLine="709"/>
              <w:jc w:val="center"/>
              <w:rPr>
                <w:rFonts w:eastAsia="Times New Roman" w:cs="Calibri"/>
                <w:b/>
                <w:sz w:val="24"/>
                <w:szCs w:val="24"/>
                <w:lang w:eastAsia="ar-SA"/>
              </w:rPr>
            </w:pPr>
          </w:p>
        </w:tc>
        <w:tc>
          <w:tcPr>
            <w:tcW w:w="1981" w:type="dxa"/>
          </w:tcPr>
          <w:p w14:paraId="386FE388" w14:textId="77777777" w:rsidR="0059166E" w:rsidRPr="0076293D" w:rsidRDefault="0059166E" w:rsidP="0059166E">
            <w:pPr>
              <w:suppressAutoHyphens/>
              <w:spacing w:after="120" w:line="360" w:lineRule="auto"/>
              <w:ind w:firstLine="709"/>
              <w:jc w:val="center"/>
              <w:rPr>
                <w:rFonts w:eastAsia="Times New Roman" w:cs="Calibri"/>
                <w:b/>
                <w:sz w:val="24"/>
                <w:szCs w:val="24"/>
                <w:lang w:eastAsia="ar-SA"/>
              </w:rPr>
            </w:pPr>
          </w:p>
        </w:tc>
      </w:tr>
      <w:tr w:rsidR="006F436A" w:rsidRPr="0076293D" w14:paraId="719326E7" w14:textId="77777777" w:rsidTr="00526921">
        <w:tc>
          <w:tcPr>
            <w:tcW w:w="663" w:type="dxa"/>
          </w:tcPr>
          <w:p w14:paraId="009D5F83" w14:textId="77777777" w:rsidR="006F436A" w:rsidRPr="0076293D" w:rsidRDefault="006F436A" w:rsidP="00526921">
            <w:pPr>
              <w:widowControl w:val="0"/>
              <w:numPr>
                <w:ilvl w:val="0"/>
                <w:numId w:val="14"/>
              </w:numPr>
              <w:tabs>
                <w:tab w:val="left" w:pos="0"/>
              </w:tabs>
              <w:suppressAutoHyphens/>
              <w:overflowPunct w:val="0"/>
              <w:autoSpaceDE w:val="0"/>
              <w:spacing w:after="0" w:line="240" w:lineRule="auto"/>
              <w:ind w:left="705" w:hanging="563"/>
              <w:textAlignment w:val="baseline"/>
              <w:rPr>
                <w:rFonts w:eastAsia="Times New Roman" w:cs="Calibri"/>
                <w:sz w:val="24"/>
                <w:szCs w:val="24"/>
                <w:lang w:eastAsia="ar-SA"/>
              </w:rPr>
            </w:pPr>
          </w:p>
        </w:tc>
        <w:tc>
          <w:tcPr>
            <w:tcW w:w="2052" w:type="dxa"/>
            <w:vAlign w:val="center"/>
          </w:tcPr>
          <w:p w14:paraId="3065CD47" w14:textId="77777777" w:rsidR="006F436A" w:rsidRPr="0076293D" w:rsidRDefault="006F436A" w:rsidP="0059166E">
            <w:pPr>
              <w:spacing w:after="120" w:line="240" w:lineRule="auto"/>
              <w:rPr>
                <w:rFonts w:eastAsia="Times New Roman" w:cs="Calibri"/>
                <w:sz w:val="24"/>
                <w:szCs w:val="24"/>
                <w:highlight w:val="yellow"/>
                <w:lang w:eastAsia="pl-PL"/>
              </w:rPr>
            </w:pPr>
          </w:p>
        </w:tc>
        <w:tc>
          <w:tcPr>
            <w:tcW w:w="850" w:type="dxa"/>
            <w:vAlign w:val="center"/>
          </w:tcPr>
          <w:p w14:paraId="4C80E879" w14:textId="77777777" w:rsidR="006F436A" w:rsidRPr="0076293D" w:rsidRDefault="006F436A" w:rsidP="0059166E">
            <w:pPr>
              <w:suppressAutoHyphens/>
              <w:spacing w:after="120" w:line="360" w:lineRule="auto"/>
              <w:jc w:val="center"/>
              <w:rPr>
                <w:rFonts w:eastAsia="Times New Roman" w:cs="Calibri"/>
                <w:sz w:val="24"/>
                <w:szCs w:val="24"/>
                <w:lang w:eastAsia="ar-SA"/>
              </w:rPr>
            </w:pPr>
          </w:p>
        </w:tc>
        <w:tc>
          <w:tcPr>
            <w:tcW w:w="1701" w:type="dxa"/>
            <w:vAlign w:val="center"/>
          </w:tcPr>
          <w:p w14:paraId="08633A79" w14:textId="77777777" w:rsidR="006F436A" w:rsidRPr="0076293D" w:rsidRDefault="006F436A" w:rsidP="0059166E">
            <w:pPr>
              <w:suppressAutoHyphens/>
              <w:spacing w:after="120" w:line="360" w:lineRule="auto"/>
              <w:ind w:firstLine="709"/>
              <w:jc w:val="center"/>
              <w:rPr>
                <w:rFonts w:eastAsia="Times New Roman" w:cs="Calibri"/>
                <w:b/>
                <w:sz w:val="24"/>
                <w:szCs w:val="24"/>
                <w:lang w:eastAsia="ar-SA"/>
              </w:rPr>
            </w:pPr>
          </w:p>
        </w:tc>
        <w:tc>
          <w:tcPr>
            <w:tcW w:w="1697" w:type="dxa"/>
          </w:tcPr>
          <w:p w14:paraId="61C6DAEB" w14:textId="77777777" w:rsidR="006F436A" w:rsidRPr="0076293D" w:rsidRDefault="006F436A" w:rsidP="0059166E">
            <w:pPr>
              <w:suppressAutoHyphens/>
              <w:spacing w:after="120" w:line="360" w:lineRule="auto"/>
              <w:ind w:firstLine="709"/>
              <w:jc w:val="center"/>
              <w:rPr>
                <w:rFonts w:eastAsia="Times New Roman" w:cs="Calibri"/>
                <w:b/>
                <w:sz w:val="24"/>
                <w:szCs w:val="24"/>
                <w:lang w:eastAsia="ar-SA"/>
              </w:rPr>
            </w:pPr>
          </w:p>
        </w:tc>
        <w:tc>
          <w:tcPr>
            <w:tcW w:w="1563" w:type="dxa"/>
          </w:tcPr>
          <w:p w14:paraId="24C95498" w14:textId="77777777" w:rsidR="006F436A" w:rsidRPr="0076293D" w:rsidRDefault="006F436A" w:rsidP="0059166E">
            <w:pPr>
              <w:suppressAutoHyphens/>
              <w:spacing w:after="120" w:line="360" w:lineRule="auto"/>
              <w:ind w:firstLine="709"/>
              <w:jc w:val="center"/>
              <w:rPr>
                <w:rFonts w:eastAsia="Times New Roman" w:cs="Calibri"/>
                <w:b/>
                <w:sz w:val="24"/>
                <w:szCs w:val="24"/>
                <w:lang w:eastAsia="ar-SA"/>
              </w:rPr>
            </w:pPr>
          </w:p>
        </w:tc>
        <w:tc>
          <w:tcPr>
            <w:tcW w:w="1981" w:type="dxa"/>
          </w:tcPr>
          <w:p w14:paraId="5ABF2249" w14:textId="77777777" w:rsidR="006F436A" w:rsidRPr="0076293D" w:rsidRDefault="006F436A" w:rsidP="0059166E">
            <w:pPr>
              <w:suppressAutoHyphens/>
              <w:spacing w:after="120" w:line="360" w:lineRule="auto"/>
              <w:ind w:firstLine="709"/>
              <w:jc w:val="center"/>
              <w:rPr>
                <w:rFonts w:eastAsia="Times New Roman" w:cs="Calibri"/>
                <w:b/>
                <w:sz w:val="24"/>
                <w:szCs w:val="24"/>
                <w:lang w:eastAsia="ar-SA"/>
              </w:rPr>
            </w:pPr>
          </w:p>
        </w:tc>
      </w:tr>
    </w:tbl>
    <w:p w14:paraId="40136FD4" w14:textId="77777777" w:rsidR="0059166E" w:rsidRPr="0076293D" w:rsidRDefault="0059166E" w:rsidP="0059166E">
      <w:pPr>
        <w:rPr>
          <w:sz w:val="24"/>
          <w:szCs w:val="24"/>
        </w:rPr>
      </w:pPr>
    </w:p>
    <w:p w14:paraId="74578A13" w14:textId="5DF000F5" w:rsidR="00E760C9" w:rsidRPr="0076293D" w:rsidRDefault="006102DA" w:rsidP="0059166E">
      <w:pPr>
        <w:pStyle w:val="Nagwek2"/>
        <w:numPr>
          <w:ilvl w:val="0"/>
          <w:numId w:val="0"/>
        </w:numPr>
        <w:rPr>
          <w:szCs w:val="24"/>
        </w:rPr>
      </w:pPr>
      <w:r w:rsidRPr="0076293D">
        <w:rPr>
          <w:szCs w:val="24"/>
        </w:rPr>
        <w:lastRenderedPageBreak/>
        <w:t xml:space="preserve"> </w:t>
      </w:r>
    </w:p>
    <w:p w14:paraId="5D58E66C" w14:textId="558480FB" w:rsidR="00E760C9" w:rsidRPr="0076293D" w:rsidRDefault="00E760C9" w:rsidP="001F2CB9">
      <w:pPr>
        <w:pStyle w:val="Nagwek2"/>
        <w:spacing w:line="288" w:lineRule="auto"/>
        <w:ind w:left="425" w:hanging="425"/>
        <w:rPr>
          <w:szCs w:val="24"/>
        </w:rPr>
      </w:pPr>
      <w:r w:rsidRPr="0076293D">
        <w:rPr>
          <w:szCs w:val="24"/>
        </w:rPr>
        <w:t>Stwierdza się, że dokonano odbioru bez zastrzeżeń</w:t>
      </w:r>
      <w:r w:rsidR="001F2CB9" w:rsidRPr="0076293D">
        <w:rPr>
          <w:szCs w:val="24"/>
        </w:rPr>
        <w:t xml:space="preserve"> </w:t>
      </w:r>
      <w:sdt>
        <w:sdtPr>
          <w:rPr>
            <w:szCs w:val="24"/>
          </w:rPr>
          <w:id w:val="-202403289"/>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40337F" w:rsidRPr="0076293D">
        <w:rPr>
          <w:szCs w:val="24"/>
        </w:rPr>
        <w:t xml:space="preserve">Tak </w:t>
      </w:r>
      <w:sdt>
        <w:sdtPr>
          <w:rPr>
            <w:szCs w:val="24"/>
          </w:rPr>
          <w:id w:val="910732701"/>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FF569A" w:rsidRPr="0076293D">
        <w:rPr>
          <w:szCs w:val="24"/>
        </w:rPr>
        <w:t>N</w:t>
      </w:r>
      <w:r w:rsidR="0040337F" w:rsidRPr="0076293D">
        <w:rPr>
          <w:szCs w:val="24"/>
        </w:rPr>
        <w:t>ie</w:t>
      </w:r>
    </w:p>
    <w:p w14:paraId="7F939BB0" w14:textId="4E45868F" w:rsidR="00932B54" w:rsidRPr="0076293D" w:rsidRDefault="00932B54" w:rsidP="001F2CB9">
      <w:pPr>
        <w:pStyle w:val="Nagwek2"/>
        <w:spacing w:line="288" w:lineRule="auto"/>
        <w:ind w:left="425" w:hanging="425"/>
        <w:rPr>
          <w:szCs w:val="24"/>
        </w:rPr>
      </w:pPr>
      <w:r w:rsidRPr="0076293D">
        <w:rPr>
          <w:szCs w:val="24"/>
        </w:rPr>
        <w:t xml:space="preserve">Zamawiający wskazuje zastrzeżenia do odbioru przedmiotu zamówienia: </w:t>
      </w:r>
      <w:sdt>
        <w:sdtPr>
          <w:rPr>
            <w:szCs w:val="24"/>
          </w:rPr>
          <w:id w:val="1260485535"/>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40337F" w:rsidRPr="0076293D">
        <w:rPr>
          <w:szCs w:val="24"/>
        </w:rPr>
        <w:t xml:space="preserve">Tak </w:t>
      </w:r>
      <w:sdt>
        <w:sdtPr>
          <w:rPr>
            <w:szCs w:val="24"/>
          </w:rPr>
          <w:id w:val="-245582128"/>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40337F" w:rsidRPr="0076293D">
        <w:rPr>
          <w:szCs w:val="24"/>
        </w:rPr>
        <w:t>Nie</w:t>
      </w:r>
    </w:p>
    <w:p w14:paraId="29114964" w14:textId="2D63296D" w:rsidR="00932B54" w:rsidRPr="0076293D" w:rsidRDefault="00932B54" w:rsidP="001F2CB9">
      <w:pPr>
        <w:spacing w:after="0" w:line="288" w:lineRule="auto"/>
        <w:ind w:firstLine="425"/>
        <w:rPr>
          <w:sz w:val="24"/>
          <w:szCs w:val="24"/>
        </w:rPr>
      </w:pPr>
      <w:r w:rsidRPr="0076293D">
        <w:rPr>
          <w:sz w:val="24"/>
          <w:szCs w:val="24"/>
        </w:rPr>
        <w:t>Wykaz uwag/zastrzeżeń do przedmiotu zamówienia: ……………………………………</w:t>
      </w:r>
      <w:r w:rsidR="001F2CB9" w:rsidRPr="0076293D">
        <w:rPr>
          <w:sz w:val="24"/>
          <w:szCs w:val="24"/>
        </w:rPr>
        <w:t>……………………………………</w:t>
      </w:r>
    </w:p>
    <w:p w14:paraId="6C1D8635" w14:textId="2319EE95" w:rsidR="00932B54" w:rsidRPr="0076293D" w:rsidRDefault="00932B54" w:rsidP="001F2CB9">
      <w:pPr>
        <w:spacing w:after="0" w:line="288" w:lineRule="auto"/>
        <w:ind w:firstLine="425"/>
        <w:rPr>
          <w:sz w:val="24"/>
          <w:szCs w:val="24"/>
        </w:rPr>
      </w:pPr>
      <w:r w:rsidRPr="0076293D">
        <w:rPr>
          <w:sz w:val="24"/>
          <w:szCs w:val="24"/>
        </w:rPr>
        <w:t>Uzgodniony termin usunięcia wad: …………………………………………</w:t>
      </w:r>
      <w:r w:rsidR="001F2CB9" w:rsidRPr="0076293D">
        <w:rPr>
          <w:sz w:val="24"/>
          <w:szCs w:val="24"/>
        </w:rPr>
        <w:t>…………………………………………………………..</w:t>
      </w:r>
    </w:p>
    <w:p w14:paraId="4E525A1F" w14:textId="5D1E76F0" w:rsidR="00E760C9" w:rsidRPr="0076293D" w:rsidRDefault="00E760C9" w:rsidP="001F2CB9">
      <w:pPr>
        <w:pStyle w:val="Nagwek2"/>
        <w:spacing w:line="288" w:lineRule="auto"/>
        <w:ind w:left="425" w:hanging="425"/>
        <w:rPr>
          <w:szCs w:val="24"/>
        </w:rPr>
      </w:pPr>
      <w:r w:rsidRPr="0076293D">
        <w:rPr>
          <w:szCs w:val="24"/>
        </w:rPr>
        <w:t xml:space="preserve">Niniejszy protokół stanowi podstawę do </w:t>
      </w:r>
      <w:r w:rsidR="0040337F" w:rsidRPr="0076293D">
        <w:rPr>
          <w:szCs w:val="24"/>
        </w:rPr>
        <w:t xml:space="preserve">wystawienia faktury i </w:t>
      </w:r>
      <w:r w:rsidRPr="0076293D">
        <w:rPr>
          <w:szCs w:val="24"/>
        </w:rPr>
        <w:t>wypłacenia Wykonawcy 100%</w:t>
      </w:r>
      <w:r w:rsidR="00F262E9" w:rsidRPr="0076293D">
        <w:rPr>
          <w:szCs w:val="24"/>
        </w:rPr>
        <w:t xml:space="preserve"> </w:t>
      </w:r>
      <w:r w:rsidRPr="0076293D">
        <w:rPr>
          <w:szCs w:val="24"/>
        </w:rPr>
        <w:t>wynagrodzenia za zrealizowanie przedmiotu umowy</w:t>
      </w:r>
      <w:r w:rsidR="00FF569A" w:rsidRPr="0076293D">
        <w:rPr>
          <w:szCs w:val="24"/>
        </w:rPr>
        <w:t xml:space="preserve"> </w:t>
      </w:r>
      <w:sdt>
        <w:sdtPr>
          <w:rPr>
            <w:szCs w:val="24"/>
          </w:rPr>
          <w:id w:val="-1664146729"/>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40337F" w:rsidRPr="0076293D">
        <w:rPr>
          <w:szCs w:val="24"/>
        </w:rPr>
        <w:t xml:space="preserve">Tak </w:t>
      </w:r>
      <w:sdt>
        <w:sdtPr>
          <w:rPr>
            <w:szCs w:val="24"/>
          </w:rPr>
          <w:id w:val="-388949902"/>
          <w14:checkbox>
            <w14:checked w14:val="0"/>
            <w14:checkedState w14:val="2612" w14:font="MS Gothic"/>
            <w14:uncheckedState w14:val="2610" w14:font="MS Gothic"/>
          </w14:checkbox>
        </w:sdtPr>
        <w:sdtEndPr/>
        <w:sdtContent>
          <w:r w:rsidR="0040337F" w:rsidRPr="0076293D">
            <w:rPr>
              <w:rFonts w:ascii="MS Gothic" w:eastAsia="MS Gothic" w:hAnsi="MS Gothic" w:hint="eastAsia"/>
              <w:szCs w:val="24"/>
            </w:rPr>
            <w:t>☐</w:t>
          </w:r>
        </w:sdtContent>
      </w:sdt>
      <w:r w:rsidR="0040337F" w:rsidRPr="0076293D">
        <w:rPr>
          <w:szCs w:val="24"/>
        </w:rPr>
        <w:t>Nie</w:t>
      </w:r>
    </w:p>
    <w:p w14:paraId="48582D0E" w14:textId="68894E00" w:rsidR="00E760C9" w:rsidRPr="0076293D" w:rsidRDefault="0061546E" w:rsidP="001F2CB9">
      <w:pPr>
        <w:pStyle w:val="Nagwek2"/>
        <w:spacing w:after="600" w:line="288" w:lineRule="auto"/>
        <w:ind w:left="425" w:hanging="425"/>
        <w:jc w:val="both"/>
        <w:rPr>
          <w:b w:val="0"/>
          <w:bCs w:val="0"/>
          <w:szCs w:val="24"/>
        </w:rPr>
      </w:pPr>
      <w:r w:rsidRPr="0076293D">
        <w:rPr>
          <w:b w:val="0"/>
          <w:bCs w:val="0"/>
          <w:szCs w:val="24"/>
        </w:rPr>
        <w:t xml:space="preserve">Miejsce na </w:t>
      </w:r>
      <w:r w:rsidR="00932B54" w:rsidRPr="0076293D">
        <w:rPr>
          <w:b w:val="0"/>
          <w:bCs w:val="0"/>
          <w:szCs w:val="24"/>
        </w:rPr>
        <w:t xml:space="preserve">dodatkowe </w:t>
      </w:r>
      <w:r w:rsidRPr="0076293D">
        <w:rPr>
          <w:b w:val="0"/>
          <w:bCs w:val="0"/>
          <w:szCs w:val="24"/>
        </w:rPr>
        <w:t>u</w:t>
      </w:r>
      <w:r w:rsidR="00E760C9" w:rsidRPr="0076293D">
        <w:rPr>
          <w:b w:val="0"/>
          <w:bCs w:val="0"/>
          <w:szCs w:val="24"/>
        </w:rPr>
        <w:t>wagi</w:t>
      </w:r>
      <w:r w:rsidR="0021765C" w:rsidRPr="0076293D">
        <w:rPr>
          <w:b w:val="0"/>
          <w:bCs w:val="0"/>
          <w:szCs w:val="24"/>
        </w:rPr>
        <w:t xml:space="preserve">: </w:t>
      </w:r>
      <w:r w:rsidR="00E760C9" w:rsidRPr="0076293D">
        <w:rPr>
          <w:b w:val="0"/>
          <w:bCs w:val="0"/>
          <w:szCs w:val="24"/>
        </w:rPr>
        <w:t>………………………………………………………</w:t>
      </w:r>
      <w:r w:rsidR="0076293D">
        <w:rPr>
          <w:b w:val="0"/>
          <w:bCs w:val="0"/>
          <w:szCs w:val="24"/>
        </w:rPr>
        <w:t>……………………..</w:t>
      </w:r>
      <w:r w:rsidR="00E760C9" w:rsidRPr="0076293D">
        <w:rPr>
          <w:b w:val="0"/>
          <w:bCs w:val="0"/>
          <w:szCs w:val="24"/>
        </w:rPr>
        <w:t>……………………………..</w:t>
      </w:r>
    </w:p>
    <w:tbl>
      <w:tblPr>
        <w:tblW w:w="0" w:type="auto"/>
        <w:tblLook w:val="04A0" w:firstRow="1" w:lastRow="0" w:firstColumn="1" w:lastColumn="0" w:noHBand="0" w:noVBand="1"/>
      </w:tblPr>
      <w:tblGrid>
        <w:gridCol w:w="5162"/>
        <w:gridCol w:w="5162"/>
      </w:tblGrid>
      <w:tr w:rsidR="00932B54" w:rsidRPr="0076293D" w14:paraId="4BB7A8B4" w14:textId="77777777" w:rsidTr="003F4BFE">
        <w:trPr>
          <w:trHeight w:val="732"/>
        </w:trPr>
        <w:tc>
          <w:tcPr>
            <w:tcW w:w="5162" w:type="dxa"/>
            <w:vAlign w:val="bottom"/>
          </w:tcPr>
          <w:p w14:paraId="485CB812" w14:textId="77777777" w:rsidR="00932B54" w:rsidRPr="0076293D" w:rsidRDefault="00932B54" w:rsidP="003F4BFE">
            <w:pPr>
              <w:tabs>
                <w:tab w:val="left" w:pos="426"/>
              </w:tabs>
              <w:spacing w:after="0" w:line="360" w:lineRule="auto"/>
              <w:jc w:val="center"/>
              <w:rPr>
                <w:rFonts w:eastAsia="Times New Roman" w:cs="Calibri"/>
                <w:color w:val="000000"/>
                <w:sz w:val="24"/>
                <w:szCs w:val="24"/>
              </w:rPr>
            </w:pPr>
            <w:r w:rsidRPr="0076293D">
              <w:rPr>
                <w:rFonts w:eastAsia="Times New Roman" w:cs="Calibri"/>
                <w:color w:val="000000"/>
                <w:sz w:val="24"/>
                <w:szCs w:val="24"/>
              </w:rPr>
              <w:t>…………………………………………………..</w:t>
            </w:r>
          </w:p>
        </w:tc>
        <w:tc>
          <w:tcPr>
            <w:tcW w:w="5162" w:type="dxa"/>
            <w:vAlign w:val="bottom"/>
          </w:tcPr>
          <w:p w14:paraId="280E67FA" w14:textId="77777777" w:rsidR="00932B54" w:rsidRPr="0076293D" w:rsidRDefault="00932B54" w:rsidP="003F4BFE">
            <w:pPr>
              <w:tabs>
                <w:tab w:val="left" w:pos="426"/>
              </w:tabs>
              <w:spacing w:after="0" w:line="360" w:lineRule="auto"/>
              <w:jc w:val="center"/>
              <w:rPr>
                <w:rFonts w:eastAsia="Times New Roman" w:cs="Calibri"/>
                <w:color w:val="000000"/>
                <w:sz w:val="24"/>
                <w:szCs w:val="24"/>
              </w:rPr>
            </w:pPr>
            <w:r w:rsidRPr="0076293D">
              <w:rPr>
                <w:rFonts w:eastAsia="Times New Roman" w:cs="Calibri"/>
                <w:color w:val="000000"/>
                <w:sz w:val="24"/>
                <w:szCs w:val="24"/>
              </w:rPr>
              <w:t>…………………………………………………..</w:t>
            </w:r>
          </w:p>
        </w:tc>
      </w:tr>
      <w:tr w:rsidR="00932B54" w:rsidRPr="0076293D" w14:paraId="313FAA9A" w14:textId="77777777" w:rsidTr="003F4BFE">
        <w:trPr>
          <w:trHeight w:val="732"/>
        </w:trPr>
        <w:tc>
          <w:tcPr>
            <w:tcW w:w="5162" w:type="dxa"/>
          </w:tcPr>
          <w:p w14:paraId="736903EA" w14:textId="34E285D9" w:rsidR="00932B54" w:rsidRPr="0076293D" w:rsidRDefault="00932B54" w:rsidP="003F4BFE">
            <w:pPr>
              <w:tabs>
                <w:tab w:val="left" w:pos="426"/>
              </w:tabs>
              <w:spacing w:after="0" w:line="360" w:lineRule="auto"/>
              <w:jc w:val="center"/>
              <w:rPr>
                <w:rFonts w:eastAsia="Times New Roman" w:cs="Calibri"/>
                <w:color w:val="000000"/>
                <w:sz w:val="24"/>
                <w:szCs w:val="24"/>
              </w:rPr>
            </w:pPr>
            <w:r w:rsidRPr="0076293D">
              <w:rPr>
                <w:rFonts w:eastAsia="Times New Roman" w:cs="Calibri"/>
                <w:color w:val="000000"/>
                <w:sz w:val="24"/>
                <w:szCs w:val="24"/>
              </w:rPr>
              <w:t>W imieniu Wykonawcy</w:t>
            </w:r>
          </w:p>
          <w:p w14:paraId="5FCFD4C9" w14:textId="1EC82CEC" w:rsidR="00932B54" w:rsidRPr="0076293D" w:rsidRDefault="00932B54" w:rsidP="003F4BFE">
            <w:pPr>
              <w:tabs>
                <w:tab w:val="left" w:pos="426"/>
              </w:tabs>
              <w:spacing w:after="0" w:line="360" w:lineRule="auto"/>
              <w:jc w:val="center"/>
              <w:rPr>
                <w:rFonts w:eastAsia="Times New Roman" w:cs="Calibri"/>
                <w:color w:val="000000"/>
                <w:sz w:val="24"/>
                <w:szCs w:val="24"/>
              </w:rPr>
            </w:pPr>
          </w:p>
        </w:tc>
        <w:tc>
          <w:tcPr>
            <w:tcW w:w="5162" w:type="dxa"/>
          </w:tcPr>
          <w:p w14:paraId="026C3A19" w14:textId="7135A6C0" w:rsidR="00932B54" w:rsidRPr="0076293D" w:rsidRDefault="00932B54" w:rsidP="003F4BFE">
            <w:pPr>
              <w:tabs>
                <w:tab w:val="left" w:pos="426"/>
              </w:tabs>
              <w:spacing w:after="0" w:line="360" w:lineRule="auto"/>
              <w:jc w:val="center"/>
              <w:rPr>
                <w:rFonts w:eastAsia="Times New Roman" w:cs="Calibri"/>
                <w:color w:val="000000"/>
                <w:sz w:val="24"/>
                <w:szCs w:val="24"/>
              </w:rPr>
            </w:pPr>
            <w:r w:rsidRPr="0076293D">
              <w:rPr>
                <w:rFonts w:eastAsia="Times New Roman" w:cs="Calibri"/>
                <w:color w:val="000000"/>
                <w:sz w:val="24"/>
                <w:szCs w:val="24"/>
              </w:rPr>
              <w:t>W imieniu Zamawiającego</w:t>
            </w:r>
          </w:p>
          <w:p w14:paraId="4323033A" w14:textId="00702D49" w:rsidR="00932B54" w:rsidRPr="0076293D" w:rsidRDefault="00932B54" w:rsidP="003F4BFE">
            <w:pPr>
              <w:tabs>
                <w:tab w:val="left" w:pos="426"/>
              </w:tabs>
              <w:spacing w:after="0" w:line="360" w:lineRule="auto"/>
              <w:jc w:val="center"/>
              <w:rPr>
                <w:rFonts w:eastAsia="Times New Roman" w:cs="Calibri"/>
                <w:color w:val="000000"/>
                <w:sz w:val="24"/>
                <w:szCs w:val="24"/>
              </w:rPr>
            </w:pPr>
          </w:p>
        </w:tc>
      </w:tr>
    </w:tbl>
    <w:p w14:paraId="20DEF632" w14:textId="77777777" w:rsidR="00C551A1" w:rsidRPr="001F33F6" w:rsidRDefault="00C551A1" w:rsidP="000323BE">
      <w:pPr>
        <w:rPr>
          <w:rFonts w:ascii="Arial" w:hAnsi="Arial" w:cs="Arial"/>
          <w:color w:val="FF0000"/>
          <w:sz w:val="18"/>
          <w:szCs w:val="18"/>
        </w:rPr>
      </w:pPr>
    </w:p>
    <w:sectPr w:rsidR="00C551A1" w:rsidRPr="001F33F6" w:rsidSect="001F2CB9">
      <w:footerReference w:type="default" r:id="rId9"/>
      <w:pgSz w:w="11906" w:h="16838"/>
      <w:pgMar w:top="851" w:right="720" w:bottom="1135" w:left="720" w:header="284"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B5CDC" w14:textId="77777777" w:rsidR="00785239" w:rsidRDefault="00785239" w:rsidP="00F5767E">
      <w:pPr>
        <w:spacing w:after="0" w:line="240" w:lineRule="auto"/>
      </w:pPr>
      <w:r>
        <w:separator/>
      </w:r>
    </w:p>
  </w:endnote>
  <w:endnote w:type="continuationSeparator" w:id="0">
    <w:p w14:paraId="7E8178C6" w14:textId="77777777" w:rsidR="00785239" w:rsidRDefault="00785239" w:rsidP="00F5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A8732" w14:textId="2D53A2FD" w:rsidR="00DC41D5" w:rsidRPr="003913FF" w:rsidRDefault="00DC41D5">
    <w:pPr>
      <w:pStyle w:val="Stopka"/>
      <w:jc w:val="right"/>
      <w:rPr>
        <w:sz w:val="24"/>
        <w:szCs w:val="24"/>
      </w:rPr>
    </w:pPr>
    <w:r w:rsidRPr="003913FF">
      <w:rPr>
        <w:sz w:val="24"/>
        <w:szCs w:val="24"/>
      </w:rPr>
      <w:t xml:space="preserve">Strona </w:t>
    </w:r>
    <w:r w:rsidRPr="003913FF">
      <w:rPr>
        <w:sz w:val="24"/>
        <w:szCs w:val="24"/>
      </w:rPr>
      <w:fldChar w:fldCharType="begin"/>
    </w:r>
    <w:r w:rsidRPr="003913FF">
      <w:rPr>
        <w:sz w:val="24"/>
        <w:szCs w:val="24"/>
      </w:rPr>
      <w:instrText>PAGE</w:instrText>
    </w:r>
    <w:r w:rsidRPr="003913FF">
      <w:rPr>
        <w:sz w:val="24"/>
        <w:szCs w:val="24"/>
      </w:rPr>
      <w:fldChar w:fldCharType="separate"/>
    </w:r>
    <w:r w:rsidRPr="003913FF">
      <w:rPr>
        <w:sz w:val="24"/>
        <w:szCs w:val="24"/>
      </w:rPr>
      <w:t>2</w:t>
    </w:r>
    <w:r w:rsidRPr="003913FF">
      <w:rPr>
        <w:sz w:val="24"/>
        <w:szCs w:val="24"/>
      </w:rPr>
      <w:fldChar w:fldCharType="end"/>
    </w:r>
    <w:r w:rsidRPr="003913FF">
      <w:rPr>
        <w:sz w:val="24"/>
        <w:szCs w:val="24"/>
      </w:rPr>
      <w:t xml:space="preserve"> z </w:t>
    </w:r>
    <w:r w:rsidRPr="003913FF">
      <w:rPr>
        <w:sz w:val="24"/>
        <w:szCs w:val="24"/>
      </w:rPr>
      <w:fldChar w:fldCharType="begin"/>
    </w:r>
    <w:r w:rsidRPr="003913FF">
      <w:rPr>
        <w:sz w:val="24"/>
        <w:szCs w:val="24"/>
      </w:rPr>
      <w:instrText>NUMPAGES</w:instrText>
    </w:r>
    <w:r w:rsidRPr="003913FF">
      <w:rPr>
        <w:sz w:val="24"/>
        <w:szCs w:val="24"/>
      </w:rPr>
      <w:fldChar w:fldCharType="separate"/>
    </w:r>
    <w:r w:rsidRPr="003913FF">
      <w:rPr>
        <w:sz w:val="24"/>
        <w:szCs w:val="24"/>
      </w:rPr>
      <w:t>2</w:t>
    </w:r>
    <w:r w:rsidRPr="003913FF">
      <w:rPr>
        <w:sz w:val="24"/>
        <w:szCs w:val="24"/>
      </w:rPr>
      <w:fldChar w:fldCharType="end"/>
    </w:r>
  </w:p>
  <w:p w14:paraId="714437A8"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0CF05" w14:textId="77777777" w:rsidR="00785239" w:rsidRDefault="00785239" w:rsidP="00F5767E">
      <w:pPr>
        <w:spacing w:after="0" w:line="240" w:lineRule="auto"/>
      </w:pPr>
      <w:r>
        <w:separator/>
      </w:r>
    </w:p>
  </w:footnote>
  <w:footnote w:type="continuationSeparator" w:id="0">
    <w:p w14:paraId="68A5980F" w14:textId="77777777" w:rsidR="00785239" w:rsidRDefault="00785239" w:rsidP="00F57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32CB"/>
    <w:multiLevelType w:val="hybridMultilevel"/>
    <w:tmpl w:val="E018A658"/>
    <w:lvl w:ilvl="0" w:tplc="0500308C">
      <w:start w:val="1"/>
      <w:numFmt w:val="decimal"/>
      <w:lvlText w:val="%1."/>
      <w:lvlJc w:val="left"/>
      <w:pPr>
        <w:ind w:left="1003" w:hanging="360"/>
      </w:pPr>
      <w:rPr>
        <w:b w:val="0"/>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 w15:restartNumberingAfterBreak="0">
    <w:nsid w:val="0D8562AD"/>
    <w:multiLevelType w:val="hybridMultilevel"/>
    <w:tmpl w:val="DAFC9E38"/>
    <w:lvl w:ilvl="0" w:tplc="04150019">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 w15:restartNumberingAfterBreak="0">
    <w:nsid w:val="10901768"/>
    <w:multiLevelType w:val="hybridMultilevel"/>
    <w:tmpl w:val="76202C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97557D"/>
    <w:multiLevelType w:val="hybridMultilevel"/>
    <w:tmpl w:val="FCE81278"/>
    <w:lvl w:ilvl="0" w:tplc="0500308C">
      <w:start w:val="1"/>
      <w:numFmt w:val="decimal"/>
      <w:lvlText w:val="%1."/>
      <w:lvlJc w:val="left"/>
      <w:pPr>
        <w:ind w:left="1286" w:hanging="360"/>
      </w:pPr>
      <w:rPr>
        <w:b w:val="0"/>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15:restartNumberingAfterBreak="0">
    <w:nsid w:val="21E51610"/>
    <w:multiLevelType w:val="hybridMultilevel"/>
    <w:tmpl w:val="AFE6B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95650E"/>
    <w:multiLevelType w:val="hybridMultilevel"/>
    <w:tmpl w:val="1460045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9FF7945"/>
    <w:multiLevelType w:val="hybridMultilevel"/>
    <w:tmpl w:val="452E5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5A0565"/>
    <w:multiLevelType w:val="hybridMultilevel"/>
    <w:tmpl w:val="21C6F2C6"/>
    <w:lvl w:ilvl="0" w:tplc="2E5CC3C4">
      <w:start w:val="1"/>
      <w:numFmt w:val="decimal"/>
      <w:pStyle w:val="Nagwek2"/>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F73376"/>
    <w:multiLevelType w:val="hybridMultilevel"/>
    <w:tmpl w:val="C7D6D91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5CF853CA"/>
    <w:multiLevelType w:val="hybridMultilevel"/>
    <w:tmpl w:val="DF1CC2DA"/>
    <w:lvl w:ilvl="0" w:tplc="A3300EC8">
      <w:start w:val="1"/>
      <w:numFmt w:val="decimal"/>
      <w:lvlText w:val="%1."/>
      <w:lvlJc w:val="left"/>
      <w:pPr>
        <w:ind w:left="1003" w:hanging="360"/>
      </w:pPr>
      <w:rPr>
        <w:color w:val="000000"/>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6714373D"/>
    <w:multiLevelType w:val="hybridMultilevel"/>
    <w:tmpl w:val="C93483AE"/>
    <w:lvl w:ilvl="0" w:tplc="4BA20982">
      <w:start w:val="1"/>
      <w:numFmt w:val="decimal"/>
      <w:lvlText w:val="%1."/>
      <w:lvlJc w:val="left"/>
      <w:pPr>
        <w:ind w:left="1003" w:hanging="360"/>
      </w:pPr>
      <w:rPr>
        <w:color w:val="00000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 w15:restartNumberingAfterBreak="0">
    <w:nsid w:val="6A714807"/>
    <w:multiLevelType w:val="hybridMultilevel"/>
    <w:tmpl w:val="0E80A49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DB6F35"/>
    <w:multiLevelType w:val="hybridMultilevel"/>
    <w:tmpl w:val="AD643F9C"/>
    <w:lvl w:ilvl="0" w:tplc="04150019">
      <w:start w:val="1"/>
      <w:numFmt w:val="lowerLetter"/>
      <w:lvlText w:val="%1."/>
      <w:lvlJc w:val="left"/>
      <w:pPr>
        <w:ind w:left="1004" w:hanging="360"/>
      </w:pPr>
      <w:rPr>
        <w:rFonts w:hint="default"/>
        <w:sz w:val="22"/>
        <w:szCs w:val="22"/>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785515CD"/>
    <w:multiLevelType w:val="hybridMultilevel"/>
    <w:tmpl w:val="632ABCE8"/>
    <w:lvl w:ilvl="0" w:tplc="04150019">
      <w:start w:val="1"/>
      <w:numFmt w:val="lowerLetter"/>
      <w:lvlText w:val="%1."/>
      <w:lvlJc w:val="left"/>
      <w:pPr>
        <w:ind w:left="121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16cid:durableId="948313815">
    <w:abstractNumId w:val="2"/>
  </w:num>
  <w:num w:numId="2" w16cid:durableId="696471941">
    <w:abstractNumId w:val="9"/>
  </w:num>
  <w:num w:numId="3" w16cid:durableId="2071532032">
    <w:abstractNumId w:val="8"/>
  </w:num>
  <w:num w:numId="4" w16cid:durableId="817570611">
    <w:abstractNumId w:val="0"/>
  </w:num>
  <w:num w:numId="5" w16cid:durableId="968360858">
    <w:abstractNumId w:val="3"/>
  </w:num>
  <w:num w:numId="6" w16cid:durableId="278802566">
    <w:abstractNumId w:val="10"/>
  </w:num>
  <w:num w:numId="7" w16cid:durableId="1186866391">
    <w:abstractNumId w:val="6"/>
  </w:num>
  <w:num w:numId="8" w16cid:durableId="2102751486">
    <w:abstractNumId w:val="4"/>
  </w:num>
  <w:num w:numId="9" w16cid:durableId="1190875352">
    <w:abstractNumId w:val="13"/>
  </w:num>
  <w:num w:numId="10" w16cid:durableId="1917471558">
    <w:abstractNumId w:val="5"/>
  </w:num>
  <w:num w:numId="11" w16cid:durableId="2061518146">
    <w:abstractNumId w:val="1"/>
  </w:num>
  <w:num w:numId="12" w16cid:durableId="191455498">
    <w:abstractNumId w:val="12"/>
  </w:num>
  <w:num w:numId="13" w16cid:durableId="976687993">
    <w:abstractNumId w:val="7"/>
  </w:num>
  <w:num w:numId="14" w16cid:durableId="70398963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67E"/>
    <w:rsid w:val="00007A74"/>
    <w:rsid w:val="0001083A"/>
    <w:rsid w:val="00012A3B"/>
    <w:rsid w:val="00012ADE"/>
    <w:rsid w:val="00015ACB"/>
    <w:rsid w:val="00023D47"/>
    <w:rsid w:val="00030AF9"/>
    <w:rsid w:val="000323BE"/>
    <w:rsid w:val="0004398D"/>
    <w:rsid w:val="000456E7"/>
    <w:rsid w:val="0004571A"/>
    <w:rsid w:val="0004584B"/>
    <w:rsid w:val="00047665"/>
    <w:rsid w:val="00066C99"/>
    <w:rsid w:val="00066DF9"/>
    <w:rsid w:val="00070A51"/>
    <w:rsid w:val="00070F37"/>
    <w:rsid w:val="00081A1A"/>
    <w:rsid w:val="00086251"/>
    <w:rsid w:val="00094326"/>
    <w:rsid w:val="000960A2"/>
    <w:rsid w:val="000B173E"/>
    <w:rsid w:val="000B3E83"/>
    <w:rsid w:val="000C13E4"/>
    <w:rsid w:val="000D1717"/>
    <w:rsid w:val="000D2E98"/>
    <w:rsid w:val="000D5D22"/>
    <w:rsid w:val="000D68AF"/>
    <w:rsid w:val="000D6965"/>
    <w:rsid w:val="000E2779"/>
    <w:rsid w:val="000F147F"/>
    <w:rsid w:val="000F4586"/>
    <w:rsid w:val="00102BEE"/>
    <w:rsid w:val="00104EF4"/>
    <w:rsid w:val="00111BA8"/>
    <w:rsid w:val="00113CF9"/>
    <w:rsid w:val="00116837"/>
    <w:rsid w:val="00125074"/>
    <w:rsid w:val="00131433"/>
    <w:rsid w:val="00133B36"/>
    <w:rsid w:val="00140E6F"/>
    <w:rsid w:val="00150F7C"/>
    <w:rsid w:val="00153105"/>
    <w:rsid w:val="0015738A"/>
    <w:rsid w:val="001618C5"/>
    <w:rsid w:val="00173EFF"/>
    <w:rsid w:val="0017478F"/>
    <w:rsid w:val="00175B27"/>
    <w:rsid w:val="0018236C"/>
    <w:rsid w:val="00185374"/>
    <w:rsid w:val="00195780"/>
    <w:rsid w:val="001979A9"/>
    <w:rsid w:val="001A07BC"/>
    <w:rsid w:val="001B0820"/>
    <w:rsid w:val="001B4100"/>
    <w:rsid w:val="001C4041"/>
    <w:rsid w:val="001C633D"/>
    <w:rsid w:val="001C6E0B"/>
    <w:rsid w:val="001D2352"/>
    <w:rsid w:val="001E16BE"/>
    <w:rsid w:val="001E305B"/>
    <w:rsid w:val="001F10C4"/>
    <w:rsid w:val="001F2CB9"/>
    <w:rsid w:val="001F33F6"/>
    <w:rsid w:val="001F4CC9"/>
    <w:rsid w:val="001F59BC"/>
    <w:rsid w:val="001F7BB8"/>
    <w:rsid w:val="002042C8"/>
    <w:rsid w:val="00216A95"/>
    <w:rsid w:val="0021765C"/>
    <w:rsid w:val="0022294F"/>
    <w:rsid w:val="0022564A"/>
    <w:rsid w:val="0022572D"/>
    <w:rsid w:val="002301F6"/>
    <w:rsid w:val="00233B84"/>
    <w:rsid w:val="0023722E"/>
    <w:rsid w:val="002422B4"/>
    <w:rsid w:val="00244ABF"/>
    <w:rsid w:val="0025596E"/>
    <w:rsid w:val="0026303B"/>
    <w:rsid w:val="002646DC"/>
    <w:rsid w:val="00266503"/>
    <w:rsid w:val="002715DC"/>
    <w:rsid w:val="00271FA2"/>
    <w:rsid w:val="0027240C"/>
    <w:rsid w:val="00272D8B"/>
    <w:rsid w:val="00295E86"/>
    <w:rsid w:val="002A1A0D"/>
    <w:rsid w:val="002A53F2"/>
    <w:rsid w:val="002D05AD"/>
    <w:rsid w:val="002D3570"/>
    <w:rsid w:val="002D7FC2"/>
    <w:rsid w:val="002E006C"/>
    <w:rsid w:val="002E0E42"/>
    <w:rsid w:val="002E692A"/>
    <w:rsid w:val="002F483C"/>
    <w:rsid w:val="002F53D4"/>
    <w:rsid w:val="002F68AB"/>
    <w:rsid w:val="003012D5"/>
    <w:rsid w:val="00301A34"/>
    <w:rsid w:val="003021CD"/>
    <w:rsid w:val="003120A4"/>
    <w:rsid w:val="00316DCD"/>
    <w:rsid w:val="00320BA2"/>
    <w:rsid w:val="003234D4"/>
    <w:rsid w:val="00327790"/>
    <w:rsid w:val="0033041E"/>
    <w:rsid w:val="003331B3"/>
    <w:rsid w:val="003356E2"/>
    <w:rsid w:val="00351322"/>
    <w:rsid w:val="003540E0"/>
    <w:rsid w:val="00362078"/>
    <w:rsid w:val="003641AF"/>
    <w:rsid w:val="00376EDA"/>
    <w:rsid w:val="00380EEA"/>
    <w:rsid w:val="0038667C"/>
    <w:rsid w:val="003913FF"/>
    <w:rsid w:val="00392257"/>
    <w:rsid w:val="003A1C34"/>
    <w:rsid w:val="003C34F2"/>
    <w:rsid w:val="003D7425"/>
    <w:rsid w:val="003D77EA"/>
    <w:rsid w:val="003E4657"/>
    <w:rsid w:val="003E70AB"/>
    <w:rsid w:val="003F064F"/>
    <w:rsid w:val="003F182B"/>
    <w:rsid w:val="003F5128"/>
    <w:rsid w:val="0040337F"/>
    <w:rsid w:val="00405A09"/>
    <w:rsid w:val="00405CD6"/>
    <w:rsid w:val="00410EF3"/>
    <w:rsid w:val="004122C5"/>
    <w:rsid w:val="0043277D"/>
    <w:rsid w:val="00434D9B"/>
    <w:rsid w:val="00456EEA"/>
    <w:rsid w:val="00463EEA"/>
    <w:rsid w:val="004764E9"/>
    <w:rsid w:val="00480B1E"/>
    <w:rsid w:val="00483A13"/>
    <w:rsid w:val="0049775A"/>
    <w:rsid w:val="004B5F33"/>
    <w:rsid w:val="004B7002"/>
    <w:rsid w:val="004C0895"/>
    <w:rsid w:val="004C1FB3"/>
    <w:rsid w:val="004D0FA8"/>
    <w:rsid w:val="004D45B3"/>
    <w:rsid w:val="004D4C17"/>
    <w:rsid w:val="004F0734"/>
    <w:rsid w:val="004F6F4D"/>
    <w:rsid w:val="005019C9"/>
    <w:rsid w:val="00504C7F"/>
    <w:rsid w:val="00505D5C"/>
    <w:rsid w:val="00506802"/>
    <w:rsid w:val="00507C62"/>
    <w:rsid w:val="00510248"/>
    <w:rsid w:val="0052310D"/>
    <w:rsid w:val="00526921"/>
    <w:rsid w:val="00532DD2"/>
    <w:rsid w:val="00544B18"/>
    <w:rsid w:val="00547139"/>
    <w:rsid w:val="0055235F"/>
    <w:rsid w:val="005554F3"/>
    <w:rsid w:val="0057443E"/>
    <w:rsid w:val="00574544"/>
    <w:rsid w:val="005825F7"/>
    <w:rsid w:val="0058473D"/>
    <w:rsid w:val="005847D8"/>
    <w:rsid w:val="00585B96"/>
    <w:rsid w:val="0059166E"/>
    <w:rsid w:val="0059318C"/>
    <w:rsid w:val="00595AAD"/>
    <w:rsid w:val="005A06D4"/>
    <w:rsid w:val="005A2CD5"/>
    <w:rsid w:val="005A6012"/>
    <w:rsid w:val="005B624F"/>
    <w:rsid w:val="005C11F2"/>
    <w:rsid w:val="005C1406"/>
    <w:rsid w:val="005D0582"/>
    <w:rsid w:val="005D0F3E"/>
    <w:rsid w:val="005D5BBA"/>
    <w:rsid w:val="005D5DEE"/>
    <w:rsid w:val="005E24C7"/>
    <w:rsid w:val="005E4638"/>
    <w:rsid w:val="005F0481"/>
    <w:rsid w:val="005F2F30"/>
    <w:rsid w:val="005F3E25"/>
    <w:rsid w:val="006039D7"/>
    <w:rsid w:val="00603D53"/>
    <w:rsid w:val="006102DA"/>
    <w:rsid w:val="00611953"/>
    <w:rsid w:val="00615372"/>
    <w:rsid w:val="0061546E"/>
    <w:rsid w:val="006165F0"/>
    <w:rsid w:val="00621AEE"/>
    <w:rsid w:val="006220E0"/>
    <w:rsid w:val="00624352"/>
    <w:rsid w:val="00630699"/>
    <w:rsid w:val="006463D2"/>
    <w:rsid w:val="00651C5B"/>
    <w:rsid w:val="00655E8F"/>
    <w:rsid w:val="00664C29"/>
    <w:rsid w:val="00670B5E"/>
    <w:rsid w:val="006805A7"/>
    <w:rsid w:val="00682371"/>
    <w:rsid w:val="00686E50"/>
    <w:rsid w:val="006913AC"/>
    <w:rsid w:val="0069223A"/>
    <w:rsid w:val="00695D1E"/>
    <w:rsid w:val="006A421B"/>
    <w:rsid w:val="006A433D"/>
    <w:rsid w:val="006A4D82"/>
    <w:rsid w:val="006A557A"/>
    <w:rsid w:val="006C6FE1"/>
    <w:rsid w:val="006E0BBD"/>
    <w:rsid w:val="006E4F25"/>
    <w:rsid w:val="006F19C8"/>
    <w:rsid w:val="006F436A"/>
    <w:rsid w:val="006F69EA"/>
    <w:rsid w:val="006F7DB0"/>
    <w:rsid w:val="00703EA3"/>
    <w:rsid w:val="00710B43"/>
    <w:rsid w:val="00722722"/>
    <w:rsid w:val="00730616"/>
    <w:rsid w:val="00732472"/>
    <w:rsid w:val="0073450A"/>
    <w:rsid w:val="007423A7"/>
    <w:rsid w:val="00752FC7"/>
    <w:rsid w:val="00757353"/>
    <w:rsid w:val="0076293D"/>
    <w:rsid w:val="0076730D"/>
    <w:rsid w:val="007742A1"/>
    <w:rsid w:val="00780B3E"/>
    <w:rsid w:val="00785239"/>
    <w:rsid w:val="007A0DC8"/>
    <w:rsid w:val="007A24C0"/>
    <w:rsid w:val="007A7261"/>
    <w:rsid w:val="007B4704"/>
    <w:rsid w:val="007C2D1A"/>
    <w:rsid w:val="007E2E40"/>
    <w:rsid w:val="007E4789"/>
    <w:rsid w:val="007E5918"/>
    <w:rsid w:val="007F101B"/>
    <w:rsid w:val="00801DB2"/>
    <w:rsid w:val="00804617"/>
    <w:rsid w:val="00821395"/>
    <w:rsid w:val="0083089E"/>
    <w:rsid w:val="00835F9A"/>
    <w:rsid w:val="008544AA"/>
    <w:rsid w:val="00855421"/>
    <w:rsid w:val="00857465"/>
    <w:rsid w:val="008612C8"/>
    <w:rsid w:val="0086553B"/>
    <w:rsid w:val="00876604"/>
    <w:rsid w:val="00880D78"/>
    <w:rsid w:val="00896912"/>
    <w:rsid w:val="00897F37"/>
    <w:rsid w:val="008E0A85"/>
    <w:rsid w:val="008E1F66"/>
    <w:rsid w:val="008E3ED3"/>
    <w:rsid w:val="008F156B"/>
    <w:rsid w:val="00922712"/>
    <w:rsid w:val="00926ABA"/>
    <w:rsid w:val="00927CF8"/>
    <w:rsid w:val="00932B54"/>
    <w:rsid w:val="00952218"/>
    <w:rsid w:val="00963E26"/>
    <w:rsid w:val="00971086"/>
    <w:rsid w:val="00973C3F"/>
    <w:rsid w:val="00974183"/>
    <w:rsid w:val="009805EF"/>
    <w:rsid w:val="00981626"/>
    <w:rsid w:val="00982AE8"/>
    <w:rsid w:val="00984052"/>
    <w:rsid w:val="00991542"/>
    <w:rsid w:val="00995273"/>
    <w:rsid w:val="0099573D"/>
    <w:rsid w:val="009A1F28"/>
    <w:rsid w:val="009A6E80"/>
    <w:rsid w:val="009A7758"/>
    <w:rsid w:val="009B5B16"/>
    <w:rsid w:val="009C0415"/>
    <w:rsid w:val="009C074C"/>
    <w:rsid w:val="009C1E8D"/>
    <w:rsid w:val="009C719E"/>
    <w:rsid w:val="009C755D"/>
    <w:rsid w:val="009E14EE"/>
    <w:rsid w:val="009E1696"/>
    <w:rsid w:val="009F0FEA"/>
    <w:rsid w:val="009F6FB3"/>
    <w:rsid w:val="00A0274E"/>
    <w:rsid w:val="00A10D70"/>
    <w:rsid w:val="00A16D96"/>
    <w:rsid w:val="00A22C1E"/>
    <w:rsid w:val="00A3467F"/>
    <w:rsid w:val="00A34DB6"/>
    <w:rsid w:val="00A42E29"/>
    <w:rsid w:val="00A515D9"/>
    <w:rsid w:val="00A54553"/>
    <w:rsid w:val="00A55030"/>
    <w:rsid w:val="00A668A4"/>
    <w:rsid w:val="00A71DC7"/>
    <w:rsid w:val="00A80F2F"/>
    <w:rsid w:val="00A81E2D"/>
    <w:rsid w:val="00A86019"/>
    <w:rsid w:val="00A9042F"/>
    <w:rsid w:val="00A905A6"/>
    <w:rsid w:val="00A9145A"/>
    <w:rsid w:val="00A9376B"/>
    <w:rsid w:val="00A95E94"/>
    <w:rsid w:val="00AA1F2F"/>
    <w:rsid w:val="00AA5886"/>
    <w:rsid w:val="00AA7A82"/>
    <w:rsid w:val="00AB120B"/>
    <w:rsid w:val="00AC5AD4"/>
    <w:rsid w:val="00AC5C64"/>
    <w:rsid w:val="00AC6386"/>
    <w:rsid w:val="00AC6C6B"/>
    <w:rsid w:val="00AD022B"/>
    <w:rsid w:val="00AD0FE8"/>
    <w:rsid w:val="00AD3125"/>
    <w:rsid w:val="00AD772E"/>
    <w:rsid w:val="00AF73E6"/>
    <w:rsid w:val="00B04029"/>
    <w:rsid w:val="00B07722"/>
    <w:rsid w:val="00B13320"/>
    <w:rsid w:val="00B13AED"/>
    <w:rsid w:val="00B15067"/>
    <w:rsid w:val="00B15167"/>
    <w:rsid w:val="00B15253"/>
    <w:rsid w:val="00B21205"/>
    <w:rsid w:val="00B2202C"/>
    <w:rsid w:val="00B35A34"/>
    <w:rsid w:val="00B41468"/>
    <w:rsid w:val="00B4271E"/>
    <w:rsid w:val="00B433DA"/>
    <w:rsid w:val="00B44D1D"/>
    <w:rsid w:val="00B47EB6"/>
    <w:rsid w:val="00B508E9"/>
    <w:rsid w:val="00B60B47"/>
    <w:rsid w:val="00B62314"/>
    <w:rsid w:val="00B6293E"/>
    <w:rsid w:val="00B63202"/>
    <w:rsid w:val="00B65351"/>
    <w:rsid w:val="00B91E8C"/>
    <w:rsid w:val="00B92B13"/>
    <w:rsid w:val="00B95B26"/>
    <w:rsid w:val="00BB5CE5"/>
    <w:rsid w:val="00BC4534"/>
    <w:rsid w:val="00BC77C9"/>
    <w:rsid w:val="00BD3103"/>
    <w:rsid w:val="00BD6AA4"/>
    <w:rsid w:val="00BD6BEE"/>
    <w:rsid w:val="00BE2A05"/>
    <w:rsid w:val="00BE66D3"/>
    <w:rsid w:val="00BE6E13"/>
    <w:rsid w:val="00BF1DB2"/>
    <w:rsid w:val="00BF7809"/>
    <w:rsid w:val="00C02DA5"/>
    <w:rsid w:val="00C12953"/>
    <w:rsid w:val="00C163F3"/>
    <w:rsid w:val="00C22911"/>
    <w:rsid w:val="00C27158"/>
    <w:rsid w:val="00C34340"/>
    <w:rsid w:val="00C42A8D"/>
    <w:rsid w:val="00C550D7"/>
    <w:rsid w:val="00C551A1"/>
    <w:rsid w:val="00C6554A"/>
    <w:rsid w:val="00C65C40"/>
    <w:rsid w:val="00C75CB1"/>
    <w:rsid w:val="00C84542"/>
    <w:rsid w:val="00C97851"/>
    <w:rsid w:val="00CA52A3"/>
    <w:rsid w:val="00CA635B"/>
    <w:rsid w:val="00CB2871"/>
    <w:rsid w:val="00CC01FC"/>
    <w:rsid w:val="00CC28C3"/>
    <w:rsid w:val="00CC5A12"/>
    <w:rsid w:val="00CC68C2"/>
    <w:rsid w:val="00CD3FFF"/>
    <w:rsid w:val="00CE05C4"/>
    <w:rsid w:val="00CE0839"/>
    <w:rsid w:val="00CE1C4E"/>
    <w:rsid w:val="00CE2926"/>
    <w:rsid w:val="00CF1992"/>
    <w:rsid w:val="00D01C88"/>
    <w:rsid w:val="00D01C8E"/>
    <w:rsid w:val="00D02204"/>
    <w:rsid w:val="00D104A6"/>
    <w:rsid w:val="00D1663D"/>
    <w:rsid w:val="00D17D0F"/>
    <w:rsid w:val="00D21E68"/>
    <w:rsid w:val="00D22AA6"/>
    <w:rsid w:val="00D23D9C"/>
    <w:rsid w:val="00D30348"/>
    <w:rsid w:val="00D37ED3"/>
    <w:rsid w:val="00D42AB6"/>
    <w:rsid w:val="00D558B7"/>
    <w:rsid w:val="00D563E5"/>
    <w:rsid w:val="00D620A3"/>
    <w:rsid w:val="00D670CF"/>
    <w:rsid w:val="00D75A8A"/>
    <w:rsid w:val="00D80277"/>
    <w:rsid w:val="00D833B6"/>
    <w:rsid w:val="00D83B22"/>
    <w:rsid w:val="00D8666E"/>
    <w:rsid w:val="00D90793"/>
    <w:rsid w:val="00D92486"/>
    <w:rsid w:val="00D92969"/>
    <w:rsid w:val="00DA0FED"/>
    <w:rsid w:val="00DA517C"/>
    <w:rsid w:val="00DA7739"/>
    <w:rsid w:val="00DB1FBB"/>
    <w:rsid w:val="00DB5074"/>
    <w:rsid w:val="00DB5763"/>
    <w:rsid w:val="00DB70B5"/>
    <w:rsid w:val="00DC41D5"/>
    <w:rsid w:val="00DC53FA"/>
    <w:rsid w:val="00DE59D7"/>
    <w:rsid w:val="00DF05C3"/>
    <w:rsid w:val="00DF3390"/>
    <w:rsid w:val="00E011A0"/>
    <w:rsid w:val="00E01F2E"/>
    <w:rsid w:val="00E10FEB"/>
    <w:rsid w:val="00E12D77"/>
    <w:rsid w:val="00E144B6"/>
    <w:rsid w:val="00E21210"/>
    <w:rsid w:val="00E26760"/>
    <w:rsid w:val="00E27F91"/>
    <w:rsid w:val="00E336BA"/>
    <w:rsid w:val="00E3753D"/>
    <w:rsid w:val="00E44F50"/>
    <w:rsid w:val="00E53C1C"/>
    <w:rsid w:val="00E55463"/>
    <w:rsid w:val="00E622FE"/>
    <w:rsid w:val="00E62EAC"/>
    <w:rsid w:val="00E63BDE"/>
    <w:rsid w:val="00E760C9"/>
    <w:rsid w:val="00E76EDF"/>
    <w:rsid w:val="00E84D8E"/>
    <w:rsid w:val="00E8787B"/>
    <w:rsid w:val="00E93C85"/>
    <w:rsid w:val="00E97809"/>
    <w:rsid w:val="00EA12EA"/>
    <w:rsid w:val="00EB229C"/>
    <w:rsid w:val="00EB4426"/>
    <w:rsid w:val="00ED003A"/>
    <w:rsid w:val="00EE3ED0"/>
    <w:rsid w:val="00EE6A78"/>
    <w:rsid w:val="00F10036"/>
    <w:rsid w:val="00F1416A"/>
    <w:rsid w:val="00F25E5E"/>
    <w:rsid w:val="00F26260"/>
    <w:rsid w:val="00F262E9"/>
    <w:rsid w:val="00F40039"/>
    <w:rsid w:val="00F43C72"/>
    <w:rsid w:val="00F50D57"/>
    <w:rsid w:val="00F560CC"/>
    <w:rsid w:val="00F5767E"/>
    <w:rsid w:val="00F62126"/>
    <w:rsid w:val="00F635B5"/>
    <w:rsid w:val="00F7406E"/>
    <w:rsid w:val="00F80607"/>
    <w:rsid w:val="00F817C2"/>
    <w:rsid w:val="00F81953"/>
    <w:rsid w:val="00F8229B"/>
    <w:rsid w:val="00F915C3"/>
    <w:rsid w:val="00F91DFD"/>
    <w:rsid w:val="00FA072B"/>
    <w:rsid w:val="00FA2C42"/>
    <w:rsid w:val="00FA531B"/>
    <w:rsid w:val="00FA73D1"/>
    <w:rsid w:val="00FB039A"/>
    <w:rsid w:val="00FB04EA"/>
    <w:rsid w:val="00FB6EBE"/>
    <w:rsid w:val="00FB73CF"/>
    <w:rsid w:val="00FD74CF"/>
    <w:rsid w:val="00FE6781"/>
    <w:rsid w:val="00FF32C3"/>
    <w:rsid w:val="00FF56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2A9D1"/>
  <w15:chartTrackingRefBased/>
  <w15:docId w15:val="{0AF94B60-AF8B-446A-B1EF-61302786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0B1E"/>
    <w:pPr>
      <w:spacing w:after="160" w:line="259" w:lineRule="auto"/>
    </w:pPr>
    <w:rPr>
      <w:sz w:val="22"/>
      <w:szCs w:val="22"/>
      <w:lang w:eastAsia="en-US"/>
    </w:rPr>
  </w:style>
  <w:style w:type="paragraph" w:styleId="Nagwek1">
    <w:name w:val="heading 1"/>
    <w:basedOn w:val="Normalny"/>
    <w:next w:val="Normalny"/>
    <w:link w:val="Nagwek1Znak"/>
    <w:qFormat/>
    <w:rsid w:val="000E2779"/>
    <w:pPr>
      <w:keepNext/>
      <w:spacing w:before="240" w:after="240" w:line="240" w:lineRule="auto"/>
      <w:jc w:val="center"/>
      <w:outlineLvl w:val="0"/>
    </w:pPr>
    <w:rPr>
      <w:rFonts w:eastAsia="Times New Roman" w:cs="Arial"/>
      <w:b/>
      <w:bCs/>
      <w:sz w:val="24"/>
      <w:szCs w:val="24"/>
      <w:lang w:eastAsia="pl-PL"/>
    </w:rPr>
  </w:style>
  <w:style w:type="paragraph" w:styleId="Nagwek2">
    <w:name w:val="heading 2"/>
    <w:basedOn w:val="Normalny"/>
    <w:next w:val="Normalny"/>
    <w:link w:val="Nagwek2Znak"/>
    <w:unhideWhenUsed/>
    <w:qFormat/>
    <w:rsid w:val="00F262E9"/>
    <w:pPr>
      <w:keepNext/>
      <w:numPr>
        <w:numId w:val="13"/>
      </w:numPr>
      <w:spacing w:before="240" w:after="240"/>
      <w:ind w:left="714" w:hanging="357"/>
      <w:outlineLvl w:val="1"/>
    </w:pPr>
    <w:rPr>
      <w:rFonts w:eastAsia="Times New Roman"/>
      <w:b/>
      <w:bCs/>
      <w:iCs/>
      <w:sz w:val="24"/>
      <w:szCs w:val="28"/>
    </w:rPr>
  </w:style>
  <w:style w:type="paragraph" w:styleId="Nagwek6">
    <w:name w:val="heading 6"/>
    <w:basedOn w:val="Normalny"/>
    <w:next w:val="Normalny"/>
    <w:link w:val="Nagwek6Znak"/>
    <w:uiPriority w:val="9"/>
    <w:semiHidden/>
    <w:unhideWhenUsed/>
    <w:qFormat/>
    <w:rsid w:val="00E011A0"/>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5767E"/>
    <w:pPr>
      <w:tabs>
        <w:tab w:val="center" w:pos="4536"/>
        <w:tab w:val="right" w:pos="9072"/>
      </w:tabs>
      <w:spacing w:after="0" w:line="240" w:lineRule="auto"/>
    </w:pPr>
  </w:style>
  <w:style w:type="character" w:customStyle="1" w:styleId="NagwekZnak">
    <w:name w:val="Nagłówek Znak"/>
    <w:basedOn w:val="Domylnaczcionkaakapitu"/>
    <w:link w:val="Nagwek"/>
    <w:rsid w:val="00F5767E"/>
  </w:style>
  <w:style w:type="paragraph" w:styleId="Stopka">
    <w:name w:val="footer"/>
    <w:basedOn w:val="Normalny"/>
    <w:link w:val="StopkaZnak"/>
    <w:uiPriority w:val="99"/>
    <w:unhideWhenUsed/>
    <w:rsid w:val="00F576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767E"/>
  </w:style>
  <w:style w:type="paragraph" w:styleId="Tekstdymka">
    <w:name w:val="Balloon Text"/>
    <w:basedOn w:val="Normalny"/>
    <w:link w:val="TekstdymkaZnak"/>
    <w:uiPriority w:val="99"/>
    <w:semiHidden/>
    <w:unhideWhenUsed/>
    <w:rsid w:val="00F5767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5767E"/>
    <w:rPr>
      <w:rFonts w:ascii="Segoe UI" w:hAnsi="Segoe UI" w:cs="Segoe UI"/>
      <w:sz w:val="18"/>
      <w:szCs w:val="18"/>
    </w:rPr>
  </w:style>
  <w:style w:type="character" w:customStyle="1" w:styleId="Nagwek1Znak">
    <w:name w:val="Nagłówek 1 Znak"/>
    <w:link w:val="Nagwek1"/>
    <w:rsid w:val="000E2779"/>
    <w:rPr>
      <w:rFonts w:eastAsia="Times New Roman" w:cs="Arial"/>
      <w:b/>
      <w:bCs/>
      <w:sz w:val="24"/>
      <w:szCs w:val="24"/>
    </w:rPr>
  </w:style>
  <w:style w:type="character" w:customStyle="1" w:styleId="Nagwek6Znak">
    <w:name w:val="Nagłówek 6 Znak"/>
    <w:link w:val="Nagwek6"/>
    <w:uiPriority w:val="9"/>
    <w:semiHidden/>
    <w:rsid w:val="00E011A0"/>
    <w:rPr>
      <w:rFonts w:ascii="Calibri" w:eastAsia="Times New Roman" w:hAnsi="Calibri" w:cs="Times New Roman"/>
      <w:b/>
      <w:bCs/>
      <w:sz w:val="22"/>
      <w:szCs w:val="22"/>
      <w:lang w:eastAsia="en-US"/>
    </w:rPr>
  </w:style>
  <w:style w:type="paragraph" w:styleId="Akapitzlist">
    <w:name w:val="List Paragraph"/>
    <w:aliases w:val="L1,Numerowanie,Akapit z listą5,T_SZ_List Paragraph,normalny tekst,Kolorowa lista — akcent 11,Akapit z listą BS,Kolorowa lista — akcent 12,List Paragraph,maz_wyliczenie,opis dzialania,K-P_odwolanie,A_wyliczenie,Akapit z listą 1,Lista PR"/>
    <w:basedOn w:val="Normalny"/>
    <w:link w:val="AkapitzlistZnak"/>
    <w:uiPriority w:val="34"/>
    <w:qFormat/>
    <w:rsid w:val="00E011A0"/>
    <w:pPr>
      <w:spacing w:after="0" w:line="240" w:lineRule="auto"/>
      <w:ind w:left="708"/>
    </w:pPr>
    <w:rPr>
      <w:rFonts w:ascii="Arial" w:eastAsia="Times New Roman" w:hAnsi="Arial" w:cs="Arial"/>
      <w:sz w:val="24"/>
      <w:szCs w:val="24"/>
      <w:lang w:eastAsia="pl-PL"/>
    </w:rPr>
  </w:style>
  <w:style w:type="paragraph" w:styleId="NormalnyWeb">
    <w:name w:val="Normal (Web)"/>
    <w:basedOn w:val="Normalny"/>
    <w:rsid w:val="00DB5074"/>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Hipercze">
    <w:name w:val="Hyperlink"/>
    <w:unhideWhenUsed/>
    <w:rsid w:val="004C0895"/>
    <w:rPr>
      <w:color w:val="0000FF"/>
      <w:u w:val="single"/>
    </w:rPr>
  </w:style>
  <w:style w:type="character" w:styleId="Odwoaniedokomentarza">
    <w:name w:val="annotation reference"/>
    <w:uiPriority w:val="99"/>
    <w:semiHidden/>
    <w:unhideWhenUsed/>
    <w:rsid w:val="000D68AF"/>
    <w:rPr>
      <w:sz w:val="16"/>
      <w:szCs w:val="16"/>
    </w:rPr>
  </w:style>
  <w:style w:type="paragraph" w:styleId="Tekstkomentarza">
    <w:name w:val="annotation text"/>
    <w:basedOn w:val="Normalny"/>
    <w:link w:val="TekstkomentarzaZnak"/>
    <w:uiPriority w:val="99"/>
    <w:unhideWhenUsed/>
    <w:rsid w:val="000D68AF"/>
    <w:rPr>
      <w:sz w:val="20"/>
      <w:szCs w:val="20"/>
    </w:rPr>
  </w:style>
  <w:style w:type="character" w:customStyle="1" w:styleId="TekstkomentarzaZnak">
    <w:name w:val="Tekst komentarza Znak"/>
    <w:link w:val="Tekstkomentarza"/>
    <w:uiPriority w:val="99"/>
    <w:rsid w:val="000D68AF"/>
    <w:rPr>
      <w:lang w:eastAsia="en-US"/>
    </w:rPr>
  </w:style>
  <w:style w:type="paragraph" w:styleId="Tematkomentarza">
    <w:name w:val="annotation subject"/>
    <w:basedOn w:val="Tekstkomentarza"/>
    <w:next w:val="Tekstkomentarza"/>
    <w:link w:val="TematkomentarzaZnak"/>
    <w:uiPriority w:val="99"/>
    <w:semiHidden/>
    <w:unhideWhenUsed/>
    <w:rsid w:val="000D68AF"/>
    <w:rPr>
      <w:b/>
      <w:bCs/>
    </w:rPr>
  </w:style>
  <w:style w:type="character" w:customStyle="1" w:styleId="TematkomentarzaZnak">
    <w:name w:val="Temat komentarza Znak"/>
    <w:link w:val="Tematkomentarza"/>
    <w:uiPriority w:val="99"/>
    <w:semiHidden/>
    <w:rsid w:val="000D68AF"/>
    <w:rPr>
      <w:b/>
      <w:bCs/>
      <w:lang w:eastAsia="en-US"/>
    </w:rPr>
  </w:style>
  <w:style w:type="paragraph" w:styleId="Bezodstpw">
    <w:name w:val="No Spacing"/>
    <w:uiPriority w:val="1"/>
    <w:qFormat/>
    <w:rsid w:val="00507C62"/>
    <w:rPr>
      <w:lang w:eastAsia="ja-JP"/>
    </w:rPr>
  </w:style>
  <w:style w:type="character" w:customStyle="1" w:styleId="Nagwek2Znak">
    <w:name w:val="Nagłówek 2 Znak"/>
    <w:link w:val="Nagwek2"/>
    <w:rsid w:val="00F262E9"/>
    <w:rPr>
      <w:rFonts w:eastAsia="Times New Roman"/>
      <w:b/>
      <w:bCs/>
      <w:iCs/>
      <w:sz w:val="24"/>
      <w:szCs w:val="28"/>
      <w:lang w:eastAsia="en-US"/>
    </w:rPr>
  </w:style>
  <w:style w:type="paragraph" w:styleId="Tekstpodstawowy">
    <w:name w:val="Body Text"/>
    <w:basedOn w:val="Normalny"/>
    <w:link w:val="TekstpodstawowyZnak"/>
    <w:unhideWhenUsed/>
    <w:rsid w:val="00A9042F"/>
    <w:pPr>
      <w:spacing w:after="0" w:line="240" w:lineRule="auto"/>
    </w:pPr>
    <w:rPr>
      <w:rFonts w:ascii="Times New Roman" w:eastAsia="Times New Roman" w:hAnsi="Times New Roman"/>
      <w:sz w:val="24"/>
      <w:szCs w:val="20"/>
      <w:lang w:val="x-none" w:eastAsia="x-none"/>
    </w:rPr>
  </w:style>
  <w:style w:type="character" w:customStyle="1" w:styleId="TekstpodstawowyZnak">
    <w:name w:val="Tekst podstawowy Znak"/>
    <w:link w:val="Tekstpodstawowy"/>
    <w:rsid w:val="00A9042F"/>
    <w:rPr>
      <w:rFonts w:ascii="Times New Roman" w:eastAsia="Times New Roman" w:hAnsi="Times New Roman"/>
      <w:sz w:val="24"/>
      <w:lang w:val="x-none" w:eastAsia="x-none"/>
    </w:rPr>
  </w:style>
  <w:style w:type="character" w:customStyle="1" w:styleId="colour">
    <w:name w:val="colour"/>
    <w:rsid w:val="00A9042F"/>
  </w:style>
  <w:style w:type="paragraph" w:customStyle="1" w:styleId="Default">
    <w:name w:val="Default"/>
    <w:link w:val="DefaultZnak"/>
    <w:qFormat/>
    <w:rsid w:val="002E0E42"/>
    <w:pPr>
      <w:autoSpaceDE w:val="0"/>
      <w:autoSpaceDN w:val="0"/>
      <w:adjustRightInd w:val="0"/>
    </w:pPr>
    <w:rPr>
      <w:rFonts w:cs="Calibri"/>
      <w:color w:val="000000"/>
      <w:sz w:val="24"/>
      <w:szCs w:val="24"/>
      <w:lang w:eastAsia="en-US"/>
    </w:rPr>
  </w:style>
  <w:style w:type="character" w:customStyle="1" w:styleId="DefaultZnak">
    <w:name w:val="Default Znak"/>
    <w:link w:val="Default"/>
    <w:locked/>
    <w:rsid w:val="002E0E42"/>
    <w:rPr>
      <w:rFonts w:cs="Calibri"/>
      <w:color w:val="000000"/>
      <w:sz w:val="24"/>
      <w:szCs w:val="24"/>
      <w:lang w:eastAsia="en-US"/>
    </w:rPr>
  </w:style>
  <w:style w:type="character" w:customStyle="1" w:styleId="AkapitzlistZnak">
    <w:name w:val="Akapit z listą Znak"/>
    <w:aliases w:val="L1 Znak,Numerowanie Znak,Akapit z listą5 Znak,T_SZ_List Paragraph Znak,normalny tekst Znak,Kolorowa lista — akcent 11 Znak,Akapit z listą BS Znak,Kolorowa lista — akcent 12 Znak,List Paragraph Znak,maz_wyliczenie Znak,Lista PR Znak"/>
    <w:link w:val="Akapitzlist"/>
    <w:uiPriority w:val="34"/>
    <w:qFormat/>
    <w:locked/>
    <w:rsid w:val="007A24C0"/>
    <w:rPr>
      <w:rFonts w:ascii="Arial" w:eastAsia="Times New Roman" w:hAnsi="Arial" w:cs="Arial"/>
      <w:sz w:val="24"/>
      <w:szCs w:val="24"/>
    </w:rPr>
  </w:style>
  <w:style w:type="table" w:styleId="Tabela-Siatka">
    <w:name w:val="Table Grid"/>
    <w:basedOn w:val="Standardowy"/>
    <w:uiPriority w:val="59"/>
    <w:rsid w:val="00E760C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6102DA"/>
    <w:rPr>
      <w:sz w:val="20"/>
      <w:szCs w:val="20"/>
    </w:rPr>
  </w:style>
  <w:style w:type="character" w:customStyle="1" w:styleId="TekstprzypisudolnegoZnak">
    <w:name w:val="Tekst przypisu dolnego Znak"/>
    <w:link w:val="Tekstprzypisudolnego"/>
    <w:uiPriority w:val="99"/>
    <w:semiHidden/>
    <w:rsid w:val="006102DA"/>
    <w:rPr>
      <w:lang w:eastAsia="en-US"/>
    </w:rPr>
  </w:style>
  <w:style w:type="character" w:styleId="Odwoanieprzypisudolnego">
    <w:name w:val="footnote reference"/>
    <w:uiPriority w:val="99"/>
    <w:semiHidden/>
    <w:unhideWhenUsed/>
    <w:rsid w:val="006102DA"/>
    <w:rPr>
      <w:vertAlign w:val="superscript"/>
    </w:rPr>
  </w:style>
  <w:style w:type="character" w:styleId="Nierozpoznanawzmianka">
    <w:name w:val="Unresolved Mention"/>
    <w:uiPriority w:val="99"/>
    <w:semiHidden/>
    <w:unhideWhenUsed/>
    <w:rsid w:val="00125074"/>
    <w:rPr>
      <w:color w:val="605E5C"/>
      <w:shd w:val="clear" w:color="auto" w:fill="E1DFDD"/>
    </w:rPr>
  </w:style>
  <w:style w:type="paragraph" w:styleId="Tytu">
    <w:name w:val="Title"/>
    <w:basedOn w:val="Normalny"/>
    <w:next w:val="Normalny"/>
    <w:link w:val="TytuZnak"/>
    <w:uiPriority w:val="10"/>
    <w:qFormat/>
    <w:rsid w:val="005C1406"/>
    <w:pPr>
      <w:spacing w:before="240" w:after="60"/>
      <w:outlineLvl w:val="0"/>
    </w:pPr>
    <w:rPr>
      <w:rFonts w:eastAsia="Times New Roman"/>
      <w:bCs/>
      <w:kern w:val="28"/>
      <w:sz w:val="24"/>
      <w:szCs w:val="32"/>
    </w:rPr>
  </w:style>
  <w:style w:type="character" w:customStyle="1" w:styleId="TytuZnak">
    <w:name w:val="Tytuł Znak"/>
    <w:link w:val="Tytu"/>
    <w:uiPriority w:val="10"/>
    <w:rsid w:val="005C1406"/>
    <w:rPr>
      <w:rFonts w:eastAsia="Times New Roman"/>
      <w:bCs/>
      <w:kern w:val="28"/>
      <w:sz w:val="24"/>
      <w:szCs w:val="32"/>
      <w:lang w:eastAsia="en-US"/>
    </w:rPr>
  </w:style>
  <w:style w:type="paragraph" w:styleId="Podtytu">
    <w:name w:val="Subtitle"/>
    <w:basedOn w:val="Normalny"/>
    <w:next w:val="Normalny"/>
    <w:link w:val="PodtytuZnak"/>
    <w:uiPriority w:val="11"/>
    <w:qFormat/>
    <w:rsid w:val="000E2779"/>
    <w:pPr>
      <w:spacing w:before="120" w:after="120"/>
      <w:outlineLvl w:val="1"/>
    </w:pPr>
    <w:rPr>
      <w:rFonts w:eastAsia="Times New Roman"/>
      <w:b/>
      <w:sz w:val="24"/>
      <w:szCs w:val="24"/>
    </w:rPr>
  </w:style>
  <w:style w:type="character" w:customStyle="1" w:styleId="PodtytuZnak">
    <w:name w:val="Podtytuł Znak"/>
    <w:link w:val="Podtytu"/>
    <w:uiPriority w:val="11"/>
    <w:rsid w:val="000E2779"/>
    <w:rPr>
      <w:rFonts w:eastAsia="Times New Roman" w:cs="Times New Roman"/>
      <w:b/>
      <w:sz w:val="24"/>
      <w:szCs w:val="24"/>
      <w:lang w:eastAsia="en-US"/>
    </w:rPr>
  </w:style>
  <w:style w:type="paragraph" w:styleId="Poprawka">
    <w:name w:val="Revision"/>
    <w:hidden/>
    <w:uiPriority w:val="99"/>
    <w:semiHidden/>
    <w:rsid w:val="00BD6AA4"/>
    <w:rPr>
      <w:sz w:val="22"/>
      <w:szCs w:val="22"/>
      <w:lang w:eastAsia="en-US"/>
    </w:rPr>
  </w:style>
  <w:style w:type="character" w:styleId="Tekstzastpczy">
    <w:name w:val="Placeholder Text"/>
    <w:basedOn w:val="Domylnaczcionkaakapitu"/>
    <w:uiPriority w:val="99"/>
    <w:semiHidden/>
    <w:rsid w:val="00A0274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35470">
      <w:bodyDiv w:val="1"/>
      <w:marLeft w:val="0"/>
      <w:marRight w:val="0"/>
      <w:marTop w:val="0"/>
      <w:marBottom w:val="0"/>
      <w:divBdr>
        <w:top w:val="none" w:sz="0" w:space="0" w:color="auto"/>
        <w:left w:val="none" w:sz="0" w:space="0" w:color="auto"/>
        <w:bottom w:val="none" w:sz="0" w:space="0" w:color="auto"/>
        <w:right w:val="none" w:sz="0" w:space="0" w:color="auto"/>
      </w:divBdr>
    </w:div>
    <w:div w:id="203835392">
      <w:bodyDiv w:val="1"/>
      <w:marLeft w:val="0"/>
      <w:marRight w:val="0"/>
      <w:marTop w:val="0"/>
      <w:marBottom w:val="0"/>
      <w:divBdr>
        <w:top w:val="none" w:sz="0" w:space="0" w:color="auto"/>
        <w:left w:val="none" w:sz="0" w:space="0" w:color="auto"/>
        <w:bottom w:val="none" w:sz="0" w:space="0" w:color="auto"/>
        <w:right w:val="none" w:sz="0" w:space="0" w:color="auto"/>
      </w:divBdr>
    </w:div>
    <w:div w:id="287976915">
      <w:bodyDiv w:val="1"/>
      <w:marLeft w:val="0"/>
      <w:marRight w:val="0"/>
      <w:marTop w:val="0"/>
      <w:marBottom w:val="0"/>
      <w:divBdr>
        <w:top w:val="none" w:sz="0" w:space="0" w:color="auto"/>
        <w:left w:val="none" w:sz="0" w:space="0" w:color="auto"/>
        <w:bottom w:val="none" w:sz="0" w:space="0" w:color="auto"/>
        <w:right w:val="none" w:sz="0" w:space="0" w:color="auto"/>
      </w:divBdr>
    </w:div>
    <w:div w:id="470250516">
      <w:bodyDiv w:val="1"/>
      <w:marLeft w:val="0"/>
      <w:marRight w:val="0"/>
      <w:marTop w:val="0"/>
      <w:marBottom w:val="0"/>
      <w:divBdr>
        <w:top w:val="none" w:sz="0" w:space="0" w:color="auto"/>
        <w:left w:val="none" w:sz="0" w:space="0" w:color="auto"/>
        <w:bottom w:val="none" w:sz="0" w:space="0" w:color="auto"/>
        <w:right w:val="none" w:sz="0" w:space="0" w:color="auto"/>
      </w:divBdr>
    </w:div>
    <w:div w:id="567612141">
      <w:bodyDiv w:val="1"/>
      <w:marLeft w:val="0"/>
      <w:marRight w:val="0"/>
      <w:marTop w:val="0"/>
      <w:marBottom w:val="0"/>
      <w:divBdr>
        <w:top w:val="none" w:sz="0" w:space="0" w:color="auto"/>
        <w:left w:val="none" w:sz="0" w:space="0" w:color="auto"/>
        <w:bottom w:val="none" w:sz="0" w:space="0" w:color="auto"/>
        <w:right w:val="none" w:sz="0" w:space="0" w:color="auto"/>
      </w:divBdr>
    </w:div>
    <w:div w:id="654648589">
      <w:bodyDiv w:val="1"/>
      <w:marLeft w:val="0"/>
      <w:marRight w:val="0"/>
      <w:marTop w:val="0"/>
      <w:marBottom w:val="0"/>
      <w:divBdr>
        <w:top w:val="none" w:sz="0" w:space="0" w:color="auto"/>
        <w:left w:val="none" w:sz="0" w:space="0" w:color="auto"/>
        <w:bottom w:val="none" w:sz="0" w:space="0" w:color="auto"/>
        <w:right w:val="none" w:sz="0" w:space="0" w:color="auto"/>
      </w:divBdr>
    </w:div>
    <w:div w:id="716658689">
      <w:bodyDiv w:val="1"/>
      <w:marLeft w:val="0"/>
      <w:marRight w:val="0"/>
      <w:marTop w:val="0"/>
      <w:marBottom w:val="0"/>
      <w:divBdr>
        <w:top w:val="none" w:sz="0" w:space="0" w:color="auto"/>
        <w:left w:val="none" w:sz="0" w:space="0" w:color="auto"/>
        <w:bottom w:val="none" w:sz="0" w:space="0" w:color="auto"/>
        <w:right w:val="none" w:sz="0" w:space="0" w:color="auto"/>
      </w:divBdr>
    </w:div>
    <w:div w:id="990720742">
      <w:bodyDiv w:val="1"/>
      <w:marLeft w:val="0"/>
      <w:marRight w:val="0"/>
      <w:marTop w:val="0"/>
      <w:marBottom w:val="0"/>
      <w:divBdr>
        <w:top w:val="none" w:sz="0" w:space="0" w:color="auto"/>
        <w:left w:val="none" w:sz="0" w:space="0" w:color="auto"/>
        <w:bottom w:val="none" w:sz="0" w:space="0" w:color="auto"/>
        <w:right w:val="none" w:sz="0" w:space="0" w:color="auto"/>
      </w:divBdr>
    </w:div>
    <w:div w:id="1433939367">
      <w:bodyDiv w:val="1"/>
      <w:marLeft w:val="0"/>
      <w:marRight w:val="0"/>
      <w:marTop w:val="0"/>
      <w:marBottom w:val="0"/>
      <w:divBdr>
        <w:top w:val="none" w:sz="0" w:space="0" w:color="auto"/>
        <w:left w:val="none" w:sz="0" w:space="0" w:color="auto"/>
        <w:bottom w:val="none" w:sz="0" w:space="0" w:color="auto"/>
        <w:right w:val="none" w:sz="0" w:space="0" w:color="auto"/>
      </w:divBdr>
    </w:div>
    <w:div w:id="1848016863">
      <w:bodyDiv w:val="1"/>
      <w:marLeft w:val="0"/>
      <w:marRight w:val="0"/>
      <w:marTop w:val="0"/>
      <w:marBottom w:val="0"/>
      <w:divBdr>
        <w:top w:val="none" w:sz="0" w:space="0" w:color="auto"/>
        <w:left w:val="none" w:sz="0" w:space="0" w:color="auto"/>
        <w:bottom w:val="none" w:sz="0" w:space="0" w:color="auto"/>
        <w:right w:val="none" w:sz="0" w:space="0" w:color="auto"/>
      </w:divBdr>
    </w:div>
    <w:div w:id="191184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2FAD2-8366-40A6-A8CB-3DDCA71E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2276</Words>
  <Characters>13662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Załącznik nr 3_Wzór umowy_1_DDUV_2026</vt:lpstr>
    </vt:vector>
  </TitlesOfParts>
  <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3_Wzór umowy_1_DDUV_2026</dc:title>
  <dc:subject>Wzór umowy na realizację zamowienia w ramach postępowania nr 1_DDUV_2026</dc:subject>
  <dc:creator>Uniwersytet VIZJA</dc:creator>
  <cp:keywords>FunduszeUE; FunduszeEuropejskie; FERS; UE; Edukacja; higher education; szkolnictwo wyższe</cp:keywords>
  <cp:lastModifiedBy>Magdalena Machnicka</cp:lastModifiedBy>
  <cp:revision>11</cp:revision>
  <cp:lastPrinted>2016-08-23T09:01:00Z</cp:lastPrinted>
  <dcterms:created xsi:type="dcterms:W3CDTF">2025-11-04T10:37:00Z</dcterms:created>
  <dcterms:modified xsi:type="dcterms:W3CDTF">2026-01-19T08:16:00Z</dcterms:modified>
  <cp:category>Projekt nr FERS.01.05-IP.08-0204/25</cp:category>
  <dc:language>polski, PL</dc:language>
</cp:coreProperties>
</file>